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6F0EF" w14:textId="300F048A" w:rsidR="00C611AC" w:rsidRPr="00A77ABA" w:rsidRDefault="0072564D" w:rsidP="00BD7F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</w:p>
    <w:p w14:paraId="6B5017C7" w14:textId="77777777" w:rsidR="00CC5A5D" w:rsidRDefault="00CC5A5D" w:rsidP="00CA545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8DC9807" w14:textId="4E81FDA1" w:rsidR="00CA5459" w:rsidRDefault="00CA5459" w:rsidP="00CA5459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C66C03">
        <w:rPr>
          <w:rFonts w:cstheme="minorHAnsi"/>
          <w:b/>
          <w:bCs/>
          <w:sz w:val="36"/>
          <w:szCs w:val="36"/>
          <w:u w:val="single"/>
        </w:rPr>
        <w:t>OPĆE UPUTE ZA POSTUPANJE U SLUČAJU POTRESA</w:t>
      </w:r>
    </w:p>
    <w:p w14:paraId="6BEBE2F3" w14:textId="77777777" w:rsidR="004A5E7E" w:rsidRPr="00C66C03" w:rsidRDefault="004A5E7E" w:rsidP="00CA5459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u w:val="single"/>
        </w:rPr>
      </w:pPr>
    </w:p>
    <w:p w14:paraId="217C24DB" w14:textId="6A93798C" w:rsidR="00EA7EB5" w:rsidRDefault="001B1DFA" w:rsidP="004A5E7E">
      <w:pPr>
        <w:spacing w:after="0" w:line="240" w:lineRule="auto"/>
        <w:jc w:val="both"/>
        <w:rPr>
          <w:rFonts w:cstheme="minorHAnsi"/>
          <w:b/>
          <w:bCs/>
          <w:sz w:val="36"/>
          <w:szCs w:val="36"/>
          <w:u w:val="single"/>
        </w:rPr>
      </w:pPr>
      <w:r w:rsidRPr="00C66C03">
        <w:rPr>
          <w:rFonts w:cstheme="minorHAnsi"/>
          <w:b/>
          <w:bCs/>
          <w:sz w:val="36"/>
          <w:szCs w:val="36"/>
        </w:rPr>
        <w:t xml:space="preserve">              </w:t>
      </w:r>
      <w:r w:rsidRPr="00C66C03">
        <w:rPr>
          <w:rFonts w:cstheme="minorHAnsi"/>
          <w:b/>
          <w:bCs/>
          <w:sz w:val="36"/>
          <w:szCs w:val="36"/>
          <w:u w:val="single"/>
        </w:rPr>
        <w:t>Opće upute:</w:t>
      </w:r>
    </w:p>
    <w:p w14:paraId="36AAE306" w14:textId="77777777" w:rsidR="00556BDB" w:rsidRPr="00C66C03" w:rsidRDefault="00556BDB" w:rsidP="004A5E7E">
      <w:pPr>
        <w:spacing w:after="0" w:line="240" w:lineRule="auto"/>
        <w:jc w:val="both"/>
        <w:rPr>
          <w:rFonts w:cstheme="minorHAnsi"/>
          <w:b/>
          <w:bCs/>
          <w:sz w:val="36"/>
          <w:szCs w:val="36"/>
          <w:u w:val="single"/>
        </w:rPr>
      </w:pPr>
    </w:p>
    <w:p w14:paraId="0B530992" w14:textId="0C6694A4" w:rsidR="00EA7EB5" w:rsidRPr="00C66C03" w:rsidRDefault="000670B5" w:rsidP="004A5E7E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cstheme="minorHAnsi"/>
          <w:b/>
          <w:bCs/>
          <w:sz w:val="36"/>
          <w:szCs w:val="36"/>
          <w:u w:val="single"/>
        </w:rPr>
      </w:pPr>
      <w:r>
        <w:rPr>
          <w:rFonts w:eastAsia="Times New Roman" w:cstheme="minorHAnsi"/>
          <w:color w:val="000000"/>
          <w:sz w:val="36"/>
          <w:szCs w:val="36"/>
          <w:lang w:eastAsia="hr-HR"/>
        </w:rPr>
        <w:t>t</w:t>
      </w:r>
      <w:r w:rsidR="00EA7EB5" w:rsidRPr="00C66C03">
        <w:rPr>
          <w:rFonts w:eastAsia="Times New Roman" w:cstheme="minorHAnsi"/>
          <w:color w:val="000000"/>
          <w:sz w:val="36"/>
          <w:szCs w:val="36"/>
          <w:lang w:eastAsia="hr-HR"/>
        </w:rPr>
        <w:t>ijekom samog potresa najbitnije je pokušati ostati smiren što je najviše moguće, ne paničariti i osvijestiti da ne ubija sam potres, već da do većine ozljeda dolazi kad</w:t>
      </w:r>
      <w:r w:rsidR="00BC6A4F" w:rsidRPr="00C66C03">
        <w:rPr>
          <w:rFonts w:eastAsia="Times New Roman" w:cstheme="minorHAnsi"/>
          <w:color w:val="000000"/>
          <w:sz w:val="36"/>
          <w:szCs w:val="36"/>
          <w:lang w:eastAsia="hr-HR"/>
        </w:rPr>
        <w:t>a</w:t>
      </w:r>
      <w:r w:rsidR="00EA7EB5" w:rsidRPr="00C66C03">
        <w:rPr>
          <w:rFonts w:eastAsia="Times New Roman" w:cstheme="minorHAnsi"/>
          <w:color w:val="000000"/>
          <w:sz w:val="36"/>
          <w:szCs w:val="36"/>
          <w:lang w:eastAsia="hr-HR"/>
        </w:rPr>
        <w:t xml:space="preserve"> se uspaničeno pokušava</w:t>
      </w:r>
      <w:r w:rsidR="00BC6A4F" w:rsidRPr="00C66C03">
        <w:rPr>
          <w:rFonts w:eastAsia="Times New Roman" w:cstheme="minorHAnsi"/>
          <w:color w:val="000000"/>
          <w:sz w:val="36"/>
          <w:szCs w:val="36"/>
          <w:lang w:eastAsia="hr-HR"/>
        </w:rPr>
        <w:t xml:space="preserve">mo </w:t>
      </w:r>
      <w:r w:rsidR="00EA7EB5" w:rsidRPr="00C66C03">
        <w:rPr>
          <w:rFonts w:eastAsia="Times New Roman" w:cstheme="minorHAnsi"/>
          <w:color w:val="000000"/>
          <w:sz w:val="36"/>
          <w:szCs w:val="36"/>
          <w:lang w:eastAsia="hr-HR"/>
        </w:rPr>
        <w:t xml:space="preserve"> dokopati otvorenog prostora. Pritom najčešće ozljede </w:t>
      </w:r>
      <w:r w:rsidR="00BC6A4F" w:rsidRPr="00C66C03">
        <w:rPr>
          <w:rFonts w:eastAsia="Times New Roman" w:cstheme="minorHAnsi"/>
          <w:color w:val="000000"/>
          <w:sz w:val="36"/>
          <w:szCs w:val="36"/>
          <w:lang w:eastAsia="hr-HR"/>
        </w:rPr>
        <w:t>dolaze od eventualnih urušavanja, el. kabela, predmeta koji padaju i sl.</w:t>
      </w:r>
    </w:p>
    <w:p w14:paraId="36047168" w14:textId="77777777" w:rsidR="001B1DFA" w:rsidRPr="00C66C03" w:rsidRDefault="001B1DFA" w:rsidP="004A5E7E">
      <w:pPr>
        <w:pStyle w:val="Odlomakpopisa"/>
        <w:spacing w:after="0" w:line="240" w:lineRule="auto"/>
        <w:ind w:left="1050"/>
        <w:jc w:val="both"/>
        <w:rPr>
          <w:rFonts w:cstheme="minorHAnsi"/>
          <w:b/>
          <w:bCs/>
          <w:sz w:val="36"/>
          <w:szCs w:val="36"/>
          <w:u w:val="single"/>
        </w:rPr>
      </w:pPr>
    </w:p>
    <w:p w14:paraId="41BDB195" w14:textId="6C2C60E1" w:rsidR="00CA5459" w:rsidRPr="00402FFD" w:rsidRDefault="000670B5" w:rsidP="004A5E7E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hr-HR"/>
        </w:rPr>
      </w:pPr>
      <w:r w:rsidRPr="00402FFD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hr-HR"/>
        </w:rPr>
        <w:t>n</w:t>
      </w:r>
      <w:r w:rsidR="00CA5459" w:rsidRPr="00402FFD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hr-HR"/>
        </w:rPr>
        <w:t xml:space="preserve">ajvažnije, je dobro  znati koja su </w:t>
      </w:r>
      <w:r w:rsidR="006955B4" w:rsidRPr="00402FFD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hr-HR"/>
        </w:rPr>
        <w:t>„</w:t>
      </w:r>
      <w:r w:rsidR="00CA5459" w:rsidRPr="00402FFD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hr-HR"/>
        </w:rPr>
        <w:t>sigurna</w:t>
      </w:r>
      <w:r w:rsidR="006955B4" w:rsidRPr="00402FFD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hr-HR"/>
        </w:rPr>
        <w:t>“</w:t>
      </w:r>
      <w:r w:rsidR="00CA5459" w:rsidRPr="00402FFD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hr-HR"/>
        </w:rPr>
        <w:t xml:space="preserve"> mjesta u svakoj prostoriji – koji</w:t>
      </w:r>
      <w:r w:rsidR="006955B4" w:rsidRPr="00402FFD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hr-HR"/>
        </w:rPr>
        <w:t xml:space="preserve"> su</w:t>
      </w:r>
      <w:r w:rsidR="005D10CD" w:rsidRPr="00402FFD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hr-HR"/>
        </w:rPr>
        <w:t xml:space="preserve"> </w:t>
      </w:r>
      <w:r w:rsidR="00CA5459" w:rsidRPr="00402FFD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hr-HR"/>
        </w:rPr>
        <w:t>čvrsti</w:t>
      </w:r>
      <w:r w:rsidR="006955B4" w:rsidRPr="00402FFD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hr-HR"/>
        </w:rPr>
        <w:t xml:space="preserve">, </w:t>
      </w:r>
      <w:r w:rsidR="00CA5459" w:rsidRPr="00402FFD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hr-HR"/>
        </w:rPr>
        <w:t>nosivi zid</w:t>
      </w:r>
      <w:r w:rsidR="006955B4" w:rsidRPr="00402FFD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hr-HR"/>
        </w:rPr>
        <w:t>ovi</w:t>
      </w:r>
      <w:r w:rsidR="00CA5459" w:rsidRPr="00402FFD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hr-HR"/>
        </w:rPr>
        <w:t>. Oni bi trebali poslužiti kao zaklon ukoliko dođe do potresa.</w:t>
      </w:r>
      <w:r w:rsidR="005D10CD" w:rsidRPr="00402FFD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hr-HR"/>
        </w:rPr>
        <w:t xml:space="preserve"> </w:t>
      </w:r>
      <w:r w:rsidR="0006091E" w:rsidRPr="00402FFD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hr-HR"/>
        </w:rPr>
        <w:t>Z</w:t>
      </w:r>
      <w:r w:rsidR="005D10CD" w:rsidRPr="00402FFD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hr-HR"/>
        </w:rPr>
        <w:t>a za</w:t>
      </w:r>
      <w:r w:rsidR="004D2DAA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hr-HR"/>
        </w:rPr>
        <w:t>k</w:t>
      </w:r>
      <w:r w:rsidR="005D10CD" w:rsidRPr="00402FFD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hr-HR"/>
        </w:rPr>
        <w:t>lon može poslužiti i čvrst,</w:t>
      </w:r>
      <w:r w:rsidR="006955B4" w:rsidRPr="00402FFD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hr-HR"/>
        </w:rPr>
        <w:t xml:space="preserve"> </w:t>
      </w:r>
      <w:r w:rsidR="005D10CD" w:rsidRPr="00402FFD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hr-HR"/>
        </w:rPr>
        <w:t xml:space="preserve">jak stol </w:t>
      </w:r>
      <w:r w:rsidR="0006091E" w:rsidRPr="00402FFD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hr-HR"/>
        </w:rPr>
        <w:t xml:space="preserve"> i ispod štoka vrata ako je ispod nosive grede</w:t>
      </w:r>
    </w:p>
    <w:p w14:paraId="0C569A8C" w14:textId="77777777" w:rsidR="001B1DFA" w:rsidRPr="00C66C03" w:rsidRDefault="001B1DFA" w:rsidP="004A5E7E">
      <w:pPr>
        <w:pStyle w:val="Odlomakpopisa"/>
        <w:jc w:val="both"/>
        <w:rPr>
          <w:rFonts w:eastAsia="Times New Roman" w:cstheme="minorHAnsi"/>
          <w:color w:val="000000"/>
          <w:sz w:val="36"/>
          <w:szCs w:val="36"/>
          <w:lang w:eastAsia="hr-HR"/>
        </w:rPr>
      </w:pPr>
    </w:p>
    <w:p w14:paraId="010DDFFD" w14:textId="550BD263" w:rsidR="001B1DFA" w:rsidRPr="00402FFD" w:rsidRDefault="000670B5" w:rsidP="004A5E7E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hr-HR"/>
        </w:rPr>
      </w:pPr>
      <w:r w:rsidRPr="00402FFD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hr-HR"/>
        </w:rPr>
        <w:t>n</w:t>
      </w:r>
      <w:r w:rsidR="001B1DFA" w:rsidRPr="00402FFD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hr-HR"/>
        </w:rPr>
        <w:t>osivi, glavni zidovi moraju biti slobodni od namještaja, polica i sl.</w:t>
      </w:r>
    </w:p>
    <w:p w14:paraId="0A2F3858" w14:textId="77777777" w:rsidR="001B1DFA" w:rsidRPr="00C66C03" w:rsidRDefault="001B1DFA" w:rsidP="004A5E7E">
      <w:pPr>
        <w:spacing w:after="0" w:line="240" w:lineRule="auto"/>
        <w:jc w:val="both"/>
        <w:rPr>
          <w:rFonts w:eastAsia="Times New Roman" w:cstheme="minorHAnsi"/>
          <w:color w:val="000000"/>
          <w:sz w:val="36"/>
          <w:szCs w:val="36"/>
          <w:lang w:eastAsia="hr-HR"/>
        </w:rPr>
      </w:pPr>
    </w:p>
    <w:p w14:paraId="453EB64D" w14:textId="338AE1E1" w:rsidR="00CA5459" w:rsidRPr="00C66C03" w:rsidRDefault="000670B5" w:rsidP="004A5E7E">
      <w:pPr>
        <w:pStyle w:val="Odlomakpopisa"/>
        <w:numPr>
          <w:ilvl w:val="0"/>
          <w:numId w:val="32"/>
        </w:numPr>
        <w:shd w:val="clear" w:color="auto" w:fill="FFFFFF"/>
        <w:spacing w:after="158" w:line="240" w:lineRule="auto"/>
        <w:jc w:val="both"/>
        <w:rPr>
          <w:rFonts w:eastAsia="Times New Roman" w:cstheme="minorHAnsi"/>
          <w:color w:val="000000"/>
          <w:sz w:val="36"/>
          <w:szCs w:val="36"/>
          <w:lang w:eastAsia="hr-HR"/>
        </w:rPr>
      </w:pPr>
      <w:r>
        <w:rPr>
          <w:rFonts w:eastAsia="Times New Roman" w:cstheme="minorHAnsi"/>
          <w:color w:val="000000"/>
          <w:sz w:val="36"/>
          <w:szCs w:val="36"/>
          <w:lang w:eastAsia="hr-HR"/>
        </w:rPr>
        <w:t>v</w:t>
      </w:r>
      <w:r w:rsidR="00CA5459" w:rsidRPr="00C66C03">
        <w:rPr>
          <w:rFonts w:eastAsia="Times New Roman" w:cstheme="minorHAnsi"/>
          <w:color w:val="000000"/>
          <w:sz w:val="36"/>
          <w:szCs w:val="36"/>
          <w:lang w:eastAsia="hr-HR"/>
        </w:rPr>
        <w:t xml:space="preserve">elike i teške predmete </w:t>
      </w:r>
      <w:r w:rsidR="001B1DFA" w:rsidRPr="00C66C03">
        <w:rPr>
          <w:rFonts w:eastAsia="Times New Roman" w:cstheme="minorHAnsi"/>
          <w:color w:val="000000"/>
          <w:sz w:val="36"/>
          <w:szCs w:val="36"/>
          <w:lang w:eastAsia="hr-HR"/>
        </w:rPr>
        <w:t xml:space="preserve">ne </w:t>
      </w:r>
      <w:r w:rsidR="00CA5459" w:rsidRPr="00C66C03">
        <w:rPr>
          <w:rFonts w:eastAsia="Times New Roman" w:cstheme="minorHAnsi"/>
          <w:color w:val="000000"/>
          <w:sz w:val="36"/>
          <w:szCs w:val="36"/>
          <w:lang w:eastAsia="hr-HR"/>
        </w:rPr>
        <w:t>treba</w:t>
      </w:r>
      <w:r w:rsidR="001B1DFA" w:rsidRPr="00C66C03">
        <w:rPr>
          <w:rFonts w:eastAsia="Times New Roman" w:cstheme="minorHAnsi"/>
          <w:color w:val="000000"/>
          <w:sz w:val="36"/>
          <w:szCs w:val="36"/>
          <w:lang w:eastAsia="hr-HR"/>
        </w:rPr>
        <w:t xml:space="preserve"> </w:t>
      </w:r>
      <w:r w:rsidR="00CA5459" w:rsidRPr="00C66C03">
        <w:rPr>
          <w:rFonts w:eastAsia="Times New Roman" w:cstheme="minorHAnsi"/>
          <w:color w:val="000000"/>
          <w:sz w:val="36"/>
          <w:szCs w:val="36"/>
          <w:lang w:eastAsia="hr-HR"/>
        </w:rPr>
        <w:t xml:space="preserve"> </w:t>
      </w:r>
      <w:r w:rsidR="001B1DFA" w:rsidRPr="00C66C03">
        <w:rPr>
          <w:rFonts w:eastAsia="Times New Roman" w:cstheme="minorHAnsi"/>
          <w:color w:val="000000"/>
          <w:sz w:val="36"/>
          <w:szCs w:val="36"/>
          <w:lang w:eastAsia="hr-HR"/>
        </w:rPr>
        <w:t>držati na visokim policama, ormarima</w:t>
      </w:r>
      <w:r w:rsidR="00CA5459" w:rsidRPr="00C66C03">
        <w:rPr>
          <w:rFonts w:eastAsia="Times New Roman" w:cstheme="minorHAnsi"/>
          <w:color w:val="000000"/>
          <w:sz w:val="36"/>
          <w:szCs w:val="36"/>
          <w:lang w:eastAsia="hr-HR"/>
        </w:rPr>
        <w:t>. Ormari, ogledala i slike na zidovima trebali bi biti dobro fiksirani. Općenito, trebalo bi voditi računa o tome da su onemogućena gibanja pokretnih dijelova namještaja i tehničke opreme</w:t>
      </w:r>
    </w:p>
    <w:p w14:paraId="3E755B18" w14:textId="77777777" w:rsidR="001B1DFA" w:rsidRPr="00C66C03" w:rsidRDefault="001B1DFA" w:rsidP="004A5E7E">
      <w:pPr>
        <w:pStyle w:val="Odlomakpopisa"/>
        <w:shd w:val="clear" w:color="auto" w:fill="FFFFFF"/>
        <w:spacing w:after="158" w:line="240" w:lineRule="auto"/>
        <w:ind w:left="1050"/>
        <w:jc w:val="both"/>
        <w:rPr>
          <w:rFonts w:eastAsia="Times New Roman" w:cstheme="minorHAnsi"/>
          <w:color w:val="000000"/>
          <w:sz w:val="36"/>
          <w:szCs w:val="36"/>
          <w:lang w:eastAsia="hr-HR"/>
        </w:rPr>
      </w:pPr>
    </w:p>
    <w:p w14:paraId="78617D23" w14:textId="7BC7F392" w:rsidR="001B1DFA" w:rsidRPr="00C66C03" w:rsidRDefault="000670B5" w:rsidP="004A5E7E">
      <w:pPr>
        <w:pStyle w:val="Odlomakpopisa"/>
        <w:numPr>
          <w:ilvl w:val="0"/>
          <w:numId w:val="32"/>
        </w:numPr>
        <w:shd w:val="clear" w:color="auto" w:fill="FFFFFF"/>
        <w:spacing w:after="158" w:line="240" w:lineRule="auto"/>
        <w:jc w:val="both"/>
        <w:rPr>
          <w:rFonts w:eastAsia="Times New Roman" w:cstheme="minorHAnsi"/>
          <w:color w:val="000000"/>
          <w:sz w:val="36"/>
          <w:szCs w:val="36"/>
          <w:lang w:eastAsia="hr-HR"/>
        </w:rPr>
      </w:pPr>
      <w:r>
        <w:rPr>
          <w:rFonts w:eastAsia="Times New Roman" w:cstheme="minorHAnsi"/>
          <w:color w:val="000000"/>
          <w:sz w:val="36"/>
          <w:szCs w:val="36"/>
          <w:lang w:eastAsia="hr-HR"/>
        </w:rPr>
        <w:t>p</w:t>
      </w:r>
      <w:r w:rsidR="001B1DFA" w:rsidRPr="00C66C03">
        <w:rPr>
          <w:rFonts w:eastAsia="Times New Roman" w:cstheme="minorHAnsi"/>
          <w:color w:val="000000"/>
          <w:sz w:val="36"/>
          <w:szCs w:val="36"/>
          <w:lang w:eastAsia="hr-HR"/>
        </w:rPr>
        <w:t xml:space="preserve">utevi </w:t>
      </w:r>
      <w:r w:rsidR="00BC6A4F" w:rsidRPr="00C66C03">
        <w:rPr>
          <w:rFonts w:eastAsia="Times New Roman" w:cstheme="minorHAnsi"/>
          <w:color w:val="000000"/>
          <w:sz w:val="36"/>
          <w:szCs w:val="36"/>
          <w:lang w:eastAsia="hr-HR"/>
        </w:rPr>
        <w:t xml:space="preserve">i izlazi </w:t>
      </w:r>
      <w:r w:rsidR="001B1DFA" w:rsidRPr="00C66C03">
        <w:rPr>
          <w:rFonts w:eastAsia="Times New Roman" w:cstheme="minorHAnsi"/>
          <w:color w:val="000000"/>
          <w:sz w:val="36"/>
          <w:szCs w:val="36"/>
          <w:lang w:eastAsia="hr-HR"/>
        </w:rPr>
        <w:t>evakuacije moraju biti stalno slobodni i prohodni</w:t>
      </w:r>
    </w:p>
    <w:p w14:paraId="650FA314" w14:textId="77777777" w:rsidR="001B1DFA" w:rsidRPr="00C66C03" w:rsidRDefault="001B1DFA" w:rsidP="004A5E7E">
      <w:pPr>
        <w:pStyle w:val="Odlomakpopisa"/>
        <w:jc w:val="both"/>
        <w:rPr>
          <w:rFonts w:eastAsia="Times New Roman" w:cstheme="minorHAnsi"/>
          <w:color w:val="000000"/>
          <w:sz w:val="36"/>
          <w:szCs w:val="36"/>
          <w:lang w:eastAsia="hr-HR"/>
        </w:rPr>
      </w:pPr>
    </w:p>
    <w:p w14:paraId="3D1EE3A2" w14:textId="3E28344F" w:rsidR="001B1DFA" w:rsidRPr="00C66C03" w:rsidRDefault="000670B5" w:rsidP="004A5E7E">
      <w:pPr>
        <w:pStyle w:val="Odlomakpopisa"/>
        <w:numPr>
          <w:ilvl w:val="0"/>
          <w:numId w:val="32"/>
        </w:numPr>
        <w:shd w:val="clear" w:color="auto" w:fill="FFFFFF"/>
        <w:spacing w:after="158" w:line="240" w:lineRule="auto"/>
        <w:jc w:val="both"/>
        <w:rPr>
          <w:rFonts w:eastAsia="Times New Roman" w:cstheme="minorHAnsi"/>
          <w:color w:val="000000"/>
          <w:sz w:val="36"/>
          <w:szCs w:val="36"/>
          <w:lang w:eastAsia="hr-HR"/>
        </w:rPr>
      </w:pPr>
      <w:r>
        <w:rPr>
          <w:rFonts w:eastAsia="Times New Roman" w:cstheme="minorHAnsi"/>
          <w:color w:val="000000"/>
          <w:sz w:val="36"/>
          <w:szCs w:val="36"/>
          <w:lang w:eastAsia="hr-HR"/>
        </w:rPr>
        <w:t>s</w:t>
      </w:r>
      <w:r w:rsidR="001B1DFA" w:rsidRPr="00C66C03">
        <w:rPr>
          <w:rFonts w:eastAsia="Times New Roman" w:cstheme="minorHAnsi"/>
          <w:color w:val="000000"/>
          <w:sz w:val="36"/>
          <w:szCs w:val="36"/>
          <w:lang w:eastAsia="hr-HR"/>
        </w:rPr>
        <w:t>poredni (nužni) izlazi moraju imati ključ u blizini</w:t>
      </w:r>
      <w:r w:rsidR="00F638EB" w:rsidRPr="00C66C03">
        <w:rPr>
          <w:rFonts w:eastAsia="Times New Roman" w:cstheme="minorHAnsi"/>
          <w:color w:val="000000"/>
          <w:sz w:val="36"/>
          <w:szCs w:val="36"/>
          <w:lang w:eastAsia="hr-HR"/>
        </w:rPr>
        <w:t xml:space="preserve"> (ako su stalno zaključani)</w:t>
      </w:r>
    </w:p>
    <w:p w14:paraId="053A4AAE" w14:textId="77777777" w:rsidR="00AA257F" w:rsidRPr="00C66C03" w:rsidRDefault="00AA257F" w:rsidP="004A5E7E">
      <w:pPr>
        <w:pStyle w:val="Odlomakpopisa"/>
        <w:jc w:val="both"/>
        <w:rPr>
          <w:rFonts w:eastAsia="Times New Roman" w:cstheme="minorHAnsi"/>
          <w:color w:val="000000"/>
          <w:sz w:val="36"/>
          <w:szCs w:val="36"/>
          <w:lang w:eastAsia="hr-HR"/>
        </w:rPr>
      </w:pPr>
    </w:p>
    <w:p w14:paraId="7B3A4371" w14:textId="566105F5" w:rsidR="00AA257F" w:rsidRPr="00C66C03" w:rsidRDefault="000670B5" w:rsidP="004A5E7E">
      <w:pPr>
        <w:pStyle w:val="Odlomakpopisa"/>
        <w:numPr>
          <w:ilvl w:val="0"/>
          <w:numId w:val="32"/>
        </w:numPr>
        <w:shd w:val="clear" w:color="auto" w:fill="FFFFFF"/>
        <w:spacing w:after="158" w:line="240" w:lineRule="auto"/>
        <w:jc w:val="both"/>
        <w:rPr>
          <w:rFonts w:eastAsia="Times New Roman" w:cstheme="minorHAnsi"/>
          <w:color w:val="000000"/>
          <w:sz w:val="36"/>
          <w:szCs w:val="36"/>
          <w:lang w:eastAsia="hr-HR"/>
        </w:rPr>
      </w:pPr>
      <w:r>
        <w:rPr>
          <w:rFonts w:eastAsia="Times New Roman" w:cstheme="minorHAnsi"/>
          <w:color w:val="000000"/>
          <w:sz w:val="36"/>
          <w:szCs w:val="36"/>
          <w:lang w:eastAsia="hr-HR"/>
        </w:rPr>
        <w:t>u</w:t>
      </w:r>
      <w:r w:rsidR="00AA257F" w:rsidRPr="00C66C03">
        <w:rPr>
          <w:rFonts w:eastAsia="Times New Roman" w:cstheme="minorHAnsi"/>
          <w:color w:val="000000"/>
          <w:sz w:val="36"/>
          <w:szCs w:val="36"/>
          <w:lang w:eastAsia="hr-HR"/>
        </w:rPr>
        <w:t xml:space="preserve"> građevini, nužno je znati gdje su glavne sklopke za struju, ventili za vodu i plin te kako se zatvaraju</w:t>
      </w:r>
      <w:r w:rsidR="004A5E7E">
        <w:rPr>
          <w:rFonts w:eastAsia="Times New Roman" w:cstheme="minorHAnsi"/>
          <w:color w:val="000000"/>
          <w:sz w:val="36"/>
          <w:szCs w:val="36"/>
          <w:lang w:eastAsia="hr-HR"/>
        </w:rPr>
        <w:t xml:space="preserve"> </w:t>
      </w:r>
      <w:r w:rsidR="00AA257F" w:rsidRPr="00C66C03">
        <w:rPr>
          <w:rFonts w:eastAsia="Times New Roman" w:cstheme="minorHAnsi"/>
          <w:color w:val="000000"/>
          <w:sz w:val="36"/>
          <w:szCs w:val="36"/>
          <w:lang w:eastAsia="hr-HR"/>
        </w:rPr>
        <w:t>- o tome brine  tehničko osoblje ustanove</w:t>
      </w:r>
    </w:p>
    <w:p w14:paraId="5309BEA6" w14:textId="77777777" w:rsidR="00AA257F" w:rsidRPr="00C66C03" w:rsidRDefault="00AA257F" w:rsidP="004A5E7E">
      <w:pPr>
        <w:pStyle w:val="Odlomakpopisa"/>
        <w:jc w:val="both"/>
        <w:rPr>
          <w:rFonts w:eastAsia="Times New Roman" w:cstheme="minorHAnsi"/>
          <w:color w:val="000000"/>
          <w:sz w:val="36"/>
          <w:szCs w:val="36"/>
          <w:lang w:eastAsia="hr-HR"/>
        </w:rPr>
      </w:pPr>
    </w:p>
    <w:p w14:paraId="503D489C" w14:textId="30432D60" w:rsidR="00AA257F" w:rsidRPr="00C66C03" w:rsidRDefault="000670B5" w:rsidP="004A5E7E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36"/>
          <w:szCs w:val="36"/>
        </w:rPr>
      </w:pPr>
      <w:r>
        <w:rPr>
          <w:rFonts w:eastAsia="Times New Roman" w:cstheme="minorHAnsi"/>
          <w:color w:val="000000"/>
          <w:sz w:val="36"/>
          <w:szCs w:val="36"/>
          <w:lang w:eastAsia="hr-HR"/>
        </w:rPr>
        <w:t>t</w:t>
      </w:r>
      <w:r w:rsidR="00AA257F" w:rsidRPr="00C66C03">
        <w:rPr>
          <w:rFonts w:eastAsia="Times New Roman" w:cstheme="minorHAnsi"/>
          <w:color w:val="000000"/>
          <w:sz w:val="36"/>
          <w:szCs w:val="36"/>
          <w:lang w:eastAsia="hr-HR"/>
        </w:rPr>
        <w:t xml:space="preserve">rebaju biti zaduženi radnici koji će </w:t>
      </w:r>
      <w:r w:rsidR="00AA257F" w:rsidRPr="00C66C03">
        <w:rPr>
          <w:rFonts w:cstheme="minorHAnsi"/>
          <w:sz w:val="36"/>
          <w:szCs w:val="36"/>
        </w:rPr>
        <w:t xml:space="preserve">kontaktirati potrebne ustanove, </w:t>
      </w:r>
      <w:r>
        <w:rPr>
          <w:rFonts w:cstheme="minorHAnsi"/>
          <w:sz w:val="36"/>
          <w:szCs w:val="36"/>
        </w:rPr>
        <w:t>r</w:t>
      </w:r>
      <w:r w:rsidR="00AA257F" w:rsidRPr="00C66C03">
        <w:rPr>
          <w:rFonts w:cstheme="minorHAnsi"/>
          <w:sz w:val="36"/>
          <w:szCs w:val="36"/>
        </w:rPr>
        <w:t>avnatelja, roditelje, te br. 112</w:t>
      </w:r>
    </w:p>
    <w:p w14:paraId="0AF1AA9E" w14:textId="77777777" w:rsidR="00BC6A4F" w:rsidRPr="00C66C03" w:rsidRDefault="00BC6A4F" w:rsidP="004A5E7E">
      <w:pPr>
        <w:pStyle w:val="Odlomakpopisa"/>
        <w:jc w:val="both"/>
        <w:rPr>
          <w:rFonts w:cstheme="minorHAnsi"/>
          <w:sz w:val="36"/>
          <w:szCs w:val="36"/>
        </w:rPr>
      </w:pPr>
    </w:p>
    <w:p w14:paraId="7DC85F01" w14:textId="0C939A2F" w:rsidR="00BC6A4F" w:rsidRPr="00C66C03" w:rsidRDefault="000670B5" w:rsidP="004A5E7E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o</w:t>
      </w:r>
      <w:r w:rsidR="00BC6A4F" w:rsidRPr="00C66C03">
        <w:rPr>
          <w:rFonts w:cstheme="minorHAnsi"/>
          <w:sz w:val="36"/>
          <w:szCs w:val="36"/>
        </w:rPr>
        <w:t>sigurati mobilne torbice prve pomoći i zadužiti osobe za iste</w:t>
      </w:r>
    </w:p>
    <w:p w14:paraId="09A7E981" w14:textId="77777777" w:rsidR="00BC6A4F" w:rsidRPr="00C66C03" w:rsidRDefault="00BC6A4F" w:rsidP="004A5E7E">
      <w:pPr>
        <w:pStyle w:val="Odlomakpopisa"/>
        <w:jc w:val="both"/>
        <w:rPr>
          <w:rFonts w:cstheme="minorHAnsi"/>
          <w:sz w:val="36"/>
          <w:szCs w:val="36"/>
        </w:rPr>
      </w:pPr>
    </w:p>
    <w:p w14:paraId="645E1DBE" w14:textId="209EA5CC" w:rsidR="00BC6A4F" w:rsidRPr="00C66C03" w:rsidRDefault="000670B5" w:rsidP="004A5E7E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</w:t>
      </w:r>
      <w:r w:rsidR="00BC6A4F" w:rsidRPr="00C66C03">
        <w:rPr>
          <w:rFonts w:cstheme="minorHAnsi"/>
          <w:sz w:val="36"/>
          <w:szCs w:val="36"/>
        </w:rPr>
        <w:t>reporuka je imati spremno na jednom mjestu određeni broj deka</w:t>
      </w:r>
      <w:r w:rsidR="00E90B87" w:rsidRPr="00C66C03">
        <w:rPr>
          <w:rFonts w:cstheme="minorHAnsi"/>
          <w:sz w:val="36"/>
          <w:szCs w:val="36"/>
        </w:rPr>
        <w:t>, bočice vode</w:t>
      </w:r>
      <w:r w:rsidR="00BC6A4F" w:rsidRPr="00C66C03">
        <w:rPr>
          <w:rFonts w:cstheme="minorHAnsi"/>
          <w:sz w:val="36"/>
          <w:szCs w:val="36"/>
        </w:rPr>
        <w:t xml:space="preserve"> koje mogu poslužiti za potrebu na otvorenom prostoru</w:t>
      </w:r>
    </w:p>
    <w:p w14:paraId="3EB69169" w14:textId="77777777" w:rsidR="00E90B87" w:rsidRPr="00C66C03" w:rsidRDefault="00E90B87" w:rsidP="004A5E7E">
      <w:pPr>
        <w:pStyle w:val="Odlomakpopisa"/>
        <w:jc w:val="both"/>
        <w:rPr>
          <w:rFonts w:cstheme="minorHAnsi"/>
          <w:sz w:val="36"/>
          <w:szCs w:val="36"/>
        </w:rPr>
      </w:pPr>
    </w:p>
    <w:p w14:paraId="7207DB2E" w14:textId="422E53FA" w:rsidR="00BC6A4F" w:rsidRPr="00C66C03" w:rsidRDefault="000670B5" w:rsidP="004A5E7E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o</w:t>
      </w:r>
      <w:r w:rsidR="00BC6A4F" w:rsidRPr="00C66C03">
        <w:rPr>
          <w:rFonts w:cstheme="minorHAnsi"/>
          <w:sz w:val="36"/>
          <w:szCs w:val="36"/>
        </w:rPr>
        <w:t>bavljati vježbe evakuacije i odrediti voditelje evakuacije kao i druga zaduženja za radnike</w:t>
      </w:r>
    </w:p>
    <w:p w14:paraId="0E05AAF2" w14:textId="77777777" w:rsidR="00CC5A5D" w:rsidRPr="00C66C03" w:rsidRDefault="00CC5A5D" w:rsidP="004A5E7E">
      <w:pPr>
        <w:pStyle w:val="Odlomakpopisa"/>
        <w:jc w:val="both"/>
        <w:rPr>
          <w:rFonts w:cstheme="minorHAnsi"/>
          <w:sz w:val="36"/>
          <w:szCs w:val="36"/>
        </w:rPr>
      </w:pPr>
    </w:p>
    <w:p w14:paraId="4DECBC6E" w14:textId="0AD3CCF5" w:rsidR="00CC5A5D" w:rsidRPr="00C66C03" w:rsidRDefault="000670B5" w:rsidP="004A5E7E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š</w:t>
      </w:r>
      <w:r w:rsidR="00CC5A5D" w:rsidRPr="00C66C03">
        <w:rPr>
          <w:rFonts w:cstheme="minorHAnsi"/>
          <w:sz w:val="36"/>
          <w:szCs w:val="36"/>
        </w:rPr>
        <w:t>kola treba imati pomoćnu ručnu sirenu i dio opreme, ručnog alata spremljenoga (kod domara)</w:t>
      </w:r>
    </w:p>
    <w:p w14:paraId="7CF532CC" w14:textId="77777777" w:rsidR="00E90B87" w:rsidRPr="00C66C03" w:rsidRDefault="00E90B87" w:rsidP="004A5E7E">
      <w:pPr>
        <w:pStyle w:val="Odlomakpopisa"/>
        <w:jc w:val="both"/>
        <w:rPr>
          <w:rFonts w:eastAsia="Times New Roman" w:cstheme="minorHAnsi"/>
          <w:color w:val="000000"/>
          <w:sz w:val="36"/>
          <w:szCs w:val="36"/>
          <w:lang w:eastAsia="hr-HR"/>
        </w:rPr>
      </w:pPr>
    </w:p>
    <w:p w14:paraId="53F7D489" w14:textId="059BD9FF" w:rsidR="00F638EB" w:rsidRDefault="001B1DFA" w:rsidP="000670B5">
      <w:pPr>
        <w:pStyle w:val="Odlomakpopisa"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hr-HR"/>
        </w:rPr>
      </w:pPr>
      <w:r w:rsidRPr="00C66C03">
        <w:rPr>
          <w:rFonts w:eastAsia="Times New Roman" w:cstheme="minorHAnsi"/>
          <w:color w:val="000000"/>
          <w:sz w:val="36"/>
          <w:szCs w:val="36"/>
          <w:lang w:eastAsia="hr-HR"/>
        </w:rPr>
        <w:t xml:space="preserve">      </w:t>
      </w:r>
      <w:r w:rsidRPr="00C66C03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hr-HR"/>
        </w:rPr>
        <w:t>Postupanje u slučaju potresa:</w:t>
      </w:r>
    </w:p>
    <w:p w14:paraId="4706CA80" w14:textId="77777777" w:rsidR="00556BDB" w:rsidRPr="000670B5" w:rsidRDefault="00556BDB" w:rsidP="000670B5">
      <w:pPr>
        <w:pStyle w:val="Odlomakpopisa"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hr-HR"/>
        </w:rPr>
      </w:pPr>
    </w:p>
    <w:p w14:paraId="5E5E9659" w14:textId="637C70F1" w:rsidR="006E552C" w:rsidRPr="00527B00" w:rsidRDefault="000670B5" w:rsidP="00527B00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36"/>
          <w:szCs w:val="36"/>
        </w:rPr>
      </w:pPr>
      <w:r w:rsidRPr="00527B00">
        <w:rPr>
          <w:rFonts w:cstheme="minorHAnsi"/>
          <w:sz w:val="36"/>
          <w:szCs w:val="36"/>
        </w:rPr>
        <w:t>s</w:t>
      </w:r>
      <w:r w:rsidR="000D7FD3" w:rsidRPr="00527B00">
        <w:rPr>
          <w:rFonts w:cstheme="minorHAnsi"/>
          <w:sz w:val="36"/>
          <w:szCs w:val="36"/>
        </w:rPr>
        <w:t>vi zaposlenici</w:t>
      </w:r>
      <w:r w:rsidR="00CC5A5D" w:rsidRPr="00527B00">
        <w:rPr>
          <w:rFonts w:cstheme="minorHAnsi"/>
          <w:sz w:val="36"/>
          <w:szCs w:val="36"/>
        </w:rPr>
        <w:t xml:space="preserve">, kao i učitelji </w:t>
      </w:r>
      <w:r w:rsidR="00F638EB" w:rsidRPr="00527B00">
        <w:rPr>
          <w:rFonts w:cstheme="minorHAnsi"/>
          <w:sz w:val="36"/>
          <w:szCs w:val="36"/>
        </w:rPr>
        <w:t xml:space="preserve"> s</w:t>
      </w:r>
      <w:r w:rsidR="00CC5A5D" w:rsidRPr="00527B00">
        <w:rPr>
          <w:rFonts w:cstheme="minorHAnsi"/>
          <w:sz w:val="36"/>
          <w:szCs w:val="36"/>
        </w:rPr>
        <w:t xml:space="preserve"> učenicima </w:t>
      </w:r>
      <w:r w:rsidR="00F638EB" w:rsidRPr="00527B00">
        <w:rPr>
          <w:rFonts w:cstheme="minorHAnsi"/>
          <w:sz w:val="36"/>
          <w:szCs w:val="36"/>
        </w:rPr>
        <w:t xml:space="preserve"> </w:t>
      </w:r>
      <w:r w:rsidR="000C1C27" w:rsidRPr="00527B00">
        <w:rPr>
          <w:rFonts w:cstheme="minorHAnsi"/>
          <w:sz w:val="36"/>
          <w:szCs w:val="36"/>
        </w:rPr>
        <w:t xml:space="preserve"> </w:t>
      </w:r>
      <w:r w:rsidR="00CC5A5D" w:rsidRPr="00527B00">
        <w:rPr>
          <w:rFonts w:cstheme="minorHAnsi"/>
          <w:sz w:val="36"/>
          <w:szCs w:val="36"/>
        </w:rPr>
        <w:t xml:space="preserve">te </w:t>
      </w:r>
      <w:r w:rsidR="000C1C27" w:rsidRPr="00527B00">
        <w:rPr>
          <w:rFonts w:cstheme="minorHAnsi"/>
          <w:sz w:val="36"/>
          <w:szCs w:val="36"/>
        </w:rPr>
        <w:t xml:space="preserve"> dr. osobe </w:t>
      </w:r>
      <w:r w:rsidR="00A77ABA" w:rsidRPr="00527B00">
        <w:rPr>
          <w:rFonts w:cstheme="minorHAnsi"/>
          <w:sz w:val="36"/>
          <w:szCs w:val="36"/>
        </w:rPr>
        <w:t xml:space="preserve">koje se zateknu </w:t>
      </w:r>
      <w:r w:rsidR="000C1C27" w:rsidRPr="00527B00">
        <w:rPr>
          <w:rFonts w:cstheme="minorHAnsi"/>
          <w:sz w:val="36"/>
          <w:szCs w:val="36"/>
        </w:rPr>
        <w:t xml:space="preserve"> </w:t>
      </w:r>
      <w:r w:rsidR="000D7FD3" w:rsidRPr="00527B00">
        <w:rPr>
          <w:rFonts w:cstheme="minorHAnsi"/>
          <w:sz w:val="36"/>
          <w:szCs w:val="36"/>
        </w:rPr>
        <w:t xml:space="preserve">u trenutku potresa moraju stati </w:t>
      </w:r>
      <w:r w:rsidR="00A77ABA" w:rsidRPr="00527B00">
        <w:rPr>
          <w:rFonts w:cstheme="minorHAnsi"/>
          <w:sz w:val="36"/>
          <w:szCs w:val="36"/>
        </w:rPr>
        <w:t xml:space="preserve">na </w:t>
      </w:r>
      <w:r w:rsidR="00A77ABA" w:rsidRPr="00527B00">
        <w:rPr>
          <w:rFonts w:cstheme="minorHAnsi"/>
          <w:b/>
          <w:bCs/>
          <w:sz w:val="36"/>
          <w:szCs w:val="36"/>
          <w:u w:val="single"/>
        </w:rPr>
        <w:t>najsigurnije mjesto -</w:t>
      </w:r>
      <w:r w:rsidR="004A5E7E" w:rsidRPr="00527B00"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="000D7FD3" w:rsidRPr="00527B00">
        <w:rPr>
          <w:rFonts w:cstheme="minorHAnsi"/>
          <w:b/>
          <w:bCs/>
          <w:sz w:val="36"/>
          <w:szCs w:val="36"/>
          <w:u w:val="single"/>
        </w:rPr>
        <w:t xml:space="preserve">uz najbliži nosivi </w:t>
      </w:r>
      <w:r w:rsidR="00397FB9" w:rsidRPr="00527B00">
        <w:rPr>
          <w:rFonts w:cstheme="minorHAnsi"/>
          <w:b/>
          <w:bCs/>
          <w:sz w:val="36"/>
          <w:szCs w:val="36"/>
          <w:u w:val="single"/>
        </w:rPr>
        <w:t>zid</w:t>
      </w:r>
      <w:r w:rsidR="0006091E" w:rsidRPr="00527B00">
        <w:rPr>
          <w:rFonts w:cstheme="minorHAnsi"/>
          <w:b/>
          <w:bCs/>
          <w:sz w:val="36"/>
          <w:szCs w:val="36"/>
          <w:u w:val="single"/>
        </w:rPr>
        <w:t>, ispod štoka vrata ako je iznad nosiva greda ili ispod čvrstoga masivnijeg stola</w:t>
      </w:r>
      <w:r w:rsidR="00E90B87" w:rsidRPr="00527B00">
        <w:rPr>
          <w:rFonts w:eastAsia="Times New Roman" w:cstheme="minorHAnsi"/>
          <w:b/>
          <w:bCs/>
          <w:sz w:val="36"/>
          <w:szCs w:val="36"/>
          <w:u w:val="single"/>
          <w:lang w:eastAsia="hr-HR"/>
        </w:rPr>
        <w:t xml:space="preserve"> </w:t>
      </w:r>
      <w:r w:rsidR="006E552C" w:rsidRPr="00527B00">
        <w:rPr>
          <w:rFonts w:eastAsia="Times New Roman" w:cstheme="minorHAnsi"/>
          <w:b/>
          <w:bCs/>
          <w:sz w:val="36"/>
          <w:szCs w:val="36"/>
          <w:u w:val="single"/>
          <w:lang w:eastAsia="hr-HR"/>
        </w:rPr>
        <w:t>i obvezno se držati dalje od prozora</w:t>
      </w:r>
      <w:r w:rsidR="00E90B87" w:rsidRPr="00527B00">
        <w:rPr>
          <w:rFonts w:eastAsia="Times New Roman" w:cstheme="minorHAnsi"/>
          <w:b/>
          <w:bCs/>
          <w:sz w:val="36"/>
          <w:szCs w:val="36"/>
          <w:u w:val="single"/>
          <w:lang w:eastAsia="hr-HR"/>
        </w:rPr>
        <w:t xml:space="preserve">, staklenih površina </w:t>
      </w:r>
      <w:r w:rsidR="006E552C" w:rsidRPr="00527B00">
        <w:rPr>
          <w:rFonts w:eastAsia="Times New Roman" w:cstheme="minorHAnsi"/>
          <w:b/>
          <w:bCs/>
          <w:sz w:val="36"/>
          <w:szCs w:val="36"/>
          <w:u w:val="single"/>
          <w:lang w:eastAsia="hr-HR"/>
        </w:rPr>
        <w:t>te svega što bi moglo pasti – rasvjetnih tijela, namještaja, itd.</w:t>
      </w:r>
      <w:r w:rsidR="006E552C" w:rsidRPr="00527B00">
        <w:rPr>
          <w:rFonts w:eastAsia="Times New Roman" w:cstheme="minorHAnsi"/>
          <w:sz w:val="36"/>
          <w:szCs w:val="36"/>
          <w:lang w:eastAsia="hr-HR"/>
        </w:rPr>
        <w:t xml:space="preserve"> </w:t>
      </w:r>
    </w:p>
    <w:p w14:paraId="0BF34745" w14:textId="77777777" w:rsidR="0006091E" w:rsidRPr="00C66C03" w:rsidRDefault="0006091E" w:rsidP="004A5E7E">
      <w:pPr>
        <w:pStyle w:val="Odlomakpopisa"/>
        <w:spacing w:after="0" w:line="240" w:lineRule="auto"/>
        <w:jc w:val="both"/>
        <w:rPr>
          <w:rFonts w:cstheme="minorHAnsi"/>
          <w:sz w:val="36"/>
          <w:szCs w:val="36"/>
        </w:rPr>
      </w:pPr>
    </w:p>
    <w:p w14:paraId="467C2369" w14:textId="4CC26FB0" w:rsidR="0006091E" w:rsidRPr="007659C2" w:rsidRDefault="000670B5" w:rsidP="00527B00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cstheme="minorHAnsi"/>
          <w:b/>
          <w:bCs/>
          <w:sz w:val="36"/>
          <w:szCs w:val="36"/>
          <w:u w:val="single"/>
        </w:rPr>
      </w:pPr>
      <w:r w:rsidRPr="007659C2">
        <w:rPr>
          <w:rFonts w:cstheme="minorHAnsi"/>
          <w:b/>
          <w:bCs/>
          <w:sz w:val="36"/>
          <w:szCs w:val="36"/>
          <w:u w:val="single"/>
        </w:rPr>
        <w:t>g</w:t>
      </w:r>
      <w:r w:rsidR="0006091E" w:rsidRPr="007659C2">
        <w:rPr>
          <w:rFonts w:cstheme="minorHAnsi"/>
          <w:b/>
          <w:bCs/>
          <w:sz w:val="36"/>
          <w:szCs w:val="36"/>
          <w:u w:val="single"/>
        </w:rPr>
        <w:t>lavu i lice zaštiti na najbolji način</w:t>
      </w:r>
    </w:p>
    <w:p w14:paraId="5FBB75D6" w14:textId="77777777" w:rsidR="00B96773" w:rsidRPr="00C66C03" w:rsidRDefault="00B96773" w:rsidP="004A5E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</w:p>
    <w:p w14:paraId="6DBAB25D" w14:textId="6DF22F26" w:rsidR="006E552C" w:rsidRPr="007659C2" w:rsidRDefault="000670B5" w:rsidP="00527B00">
      <w:pPr>
        <w:pStyle w:val="Odlomakpopis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6"/>
          <w:szCs w:val="36"/>
          <w:u w:val="single"/>
        </w:rPr>
      </w:pPr>
      <w:r w:rsidRPr="007659C2">
        <w:rPr>
          <w:rFonts w:cstheme="minorHAnsi"/>
          <w:b/>
          <w:bCs/>
          <w:sz w:val="36"/>
          <w:szCs w:val="36"/>
          <w:u w:val="single"/>
        </w:rPr>
        <w:t>s</w:t>
      </w:r>
      <w:r w:rsidR="006E552C" w:rsidRPr="007659C2">
        <w:rPr>
          <w:rFonts w:cstheme="minorHAnsi"/>
          <w:b/>
          <w:bCs/>
          <w:sz w:val="36"/>
          <w:szCs w:val="36"/>
          <w:u w:val="single"/>
        </w:rPr>
        <w:t>ačuva</w:t>
      </w:r>
      <w:r w:rsidR="00EE311C" w:rsidRPr="007659C2">
        <w:rPr>
          <w:rFonts w:cstheme="minorHAnsi"/>
          <w:b/>
          <w:bCs/>
          <w:sz w:val="36"/>
          <w:szCs w:val="36"/>
          <w:u w:val="single"/>
        </w:rPr>
        <w:t>ti</w:t>
      </w:r>
      <w:r w:rsidR="006E552C" w:rsidRPr="007659C2">
        <w:rPr>
          <w:rFonts w:cstheme="minorHAnsi"/>
          <w:b/>
          <w:bCs/>
          <w:sz w:val="36"/>
          <w:szCs w:val="36"/>
          <w:u w:val="single"/>
        </w:rPr>
        <w:t xml:space="preserve"> prisebnost i ne paničariti </w:t>
      </w:r>
    </w:p>
    <w:p w14:paraId="767F3F7B" w14:textId="77777777" w:rsidR="001B04D2" w:rsidRPr="00C66C03" w:rsidRDefault="001B04D2" w:rsidP="004A5E7E">
      <w:pPr>
        <w:pStyle w:val="Odlomakpopisa"/>
        <w:jc w:val="both"/>
        <w:rPr>
          <w:rFonts w:cstheme="minorHAnsi"/>
          <w:sz w:val="36"/>
          <w:szCs w:val="36"/>
        </w:rPr>
      </w:pPr>
    </w:p>
    <w:p w14:paraId="429202B9" w14:textId="68402DEB" w:rsidR="001B04D2" w:rsidRPr="00527B00" w:rsidRDefault="000670B5" w:rsidP="00527B00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36"/>
          <w:szCs w:val="36"/>
        </w:rPr>
      </w:pPr>
      <w:r w:rsidRPr="00527B00">
        <w:rPr>
          <w:rFonts w:cstheme="minorHAnsi"/>
          <w:sz w:val="36"/>
          <w:szCs w:val="36"/>
        </w:rPr>
        <w:t>u</w:t>
      </w:r>
      <w:r w:rsidR="00CC5A5D" w:rsidRPr="00527B00">
        <w:rPr>
          <w:rFonts w:cstheme="minorHAnsi"/>
          <w:sz w:val="36"/>
          <w:szCs w:val="36"/>
        </w:rPr>
        <w:t xml:space="preserve">čitelji </w:t>
      </w:r>
      <w:r w:rsidR="001B04D2" w:rsidRPr="00527B00">
        <w:rPr>
          <w:rFonts w:cstheme="minorHAnsi"/>
          <w:sz w:val="36"/>
          <w:szCs w:val="36"/>
        </w:rPr>
        <w:t>moraju imati nadzor nad djecom u</w:t>
      </w:r>
      <w:r w:rsidR="00CC5A5D" w:rsidRPr="00527B00">
        <w:rPr>
          <w:rFonts w:cstheme="minorHAnsi"/>
          <w:sz w:val="36"/>
          <w:szCs w:val="36"/>
        </w:rPr>
        <w:t xml:space="preserve"> razredu</w:t>
      </w:r>
    </w:p>
    <w:p w14:paraId="038E1AF1" w14:textId="77777777" w:rsidR="00B96773" w:rsidRPr="00C66C03" w:rsidRDefault="00B96773" w:rsidP="004A5E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</w:p>
    <w:p w14:paraId="2E59986A" w14:textId="128BD006" w:rsidR="006E552C" w:rsidRPr="00527B00" w:rsidRDefault="000670B5" w:rsidP="00527B00">
      <w:pPr>
        <w:pStyle w:val="Odlomakpopis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6"/>
          <w:szCs w:val="36"/>
          <w:u w:val="single"/>
        </w:rPr>
      </w:pPr>
      <w:r w:rsidRPr="00527B00">
        <w:rPr>
          <w:rFonts w:eastAsia="Times New Roman" w:cstheme="minorHAnsi"/>
          <w:b/>
          <w:bCs/>
          <w:sz w:val="36"/>
          <w:szCs w:val="36"/>
          <w:u w:val="single"/>
          <w:lang w:eastAsia="hr-HR"/>
        </w:rPr>
        <w:t>o</w:t>
      </w:r>
      <w:r w:rsidR="006E552C" w:rsidRPr="00527B00">
        <w:rPr>
          <w:rFonts w:eastAsia="Times New Roman" w:cstheme="minorHAnsi"/>
          <w:b/>
          <w:bCs/>
          <w:sz w:val="36"/>
          <w:szCs w:val="36"/>
          <w:u w:val="single"/>
          <w:lang w:eastAsia="hr-HR"/>
        </w:rPr>
        <w:t xml:space="preserve">stati u građevini sve dok se </w:t>
      </w:r>
      <w:r w:rsidR="00EE311C" w:rsidRPr="00527B00">
        <w:rPr>
          <w:rFonts w:eastAsia="Times New Roman" w:cstheme="minorHAnsi"/>
          <w:b/>
          <w:bCs/>
          <w:sz w:val="36"/>
          <w:szCs w:val="36"/>
          <w:u w:val="single"/>
          <w:lang w:eastAsia="hr-HR"/>
        </w:rPr>
        <w:t xml:space="preserve">prvo </w:t>
      </w:r>
      <w:r w:rsidR="006E552C" w:rsidRPr="00527B00">
        <w:rPr>
          <w:rFonts w:eastAsia="Times New Roman" w:cstheme="minorHAnsi"/>
          <w:b/>
          <w:bCs/>
          <w:sz w:val="36"/>
          <w:szCs w:val="36"/>
          <w:u w:val="single"/>
          <w:lang w:eastAsia="hr-HR"/>
        </w:rPr>
        <w:t>podrhtavanje tla ne smiri i tek tad</w:t>
      </w:r>
      <w:r w:rsidR="00EE311C" w:rsidRPr="00527B00">
        <w:rPr>
          <w:rFonts w:eastAsia="Times New Roman" w:cstheme="minorHAnsi"/>
          <w:b/>
          <w:bCs/>
          <w:sz w:val="36"/>
          <w:szCs w:val="36"/>
          <w:u w:val="single"/>
          <w:lang w:eastAsia="hr-HR"/>
        </w:rPr>
        <w:t>a napuštati građevinu</w:t>
      </w:r>
    </w:p>
    <w:p w14:paraId="2DD4941D" w14:textId="77777777" w:rsidR="00AA257F" w:rsidRPr="00C66C03" w:rsidRDefault="00AA257F" w:rsidP="004A5E7E">
      <w:pPr>
        <w:pStyle w:val="Odlomakpopisa"/>
        <w:jc w:val="both"/>
        <w:rPr>
          <w:rFonts w:cstheme="minorHAnsi"/>
          <w:sz w:val="36"/>
          <w:szCs w:val="36"/>
        </w:rPr>
      </w:pPr>
    </w:p>
    <w:p w14:paraId="59C6771E" w14:textId="624DB7E4" w:rsidR="00AA257F" w:rsidRPr="00527B00" w:rsidRDefault="000670B5" w:rsidP="00527B00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36"/>
          <w:szCs w:val="36"/>
        </w:rPr>
      </w:pPr>
      <w:r w:rsidRPr="00527B00">
        <w:rPr>
          <w:rFonts w:cstheme="minorHAnsi"/>
          <w:sz w:val="36"/>
          <w:szCs w:val="36"/>
        </w:rPr>
        <w:t>g</w:t>
      </w:r>
      <w:r w:rsidR="00AA257F" w:rsidRPr="00527B00">
        <w:rPr>
          <w:rFonts w:cstheme="minorHAnsi"/>
          <w:sz w:val="36"/>
          <w:szCs w:val="36"/>
        </w:rPr>
        <w:t>rađevin</w:t>
      </w:r>
      <w:r w:rsidR="001B04D2" w:rsidRPr="00527B00">
        <w:rPr>
          <w:rFonts w:cstheme="minorHAnsi"/>
          <w:sz w:val="36"/>
          <w:szCs w:val="36"/>
        </w:rPr>
        <w:t xml:space="preserve">a se </w:t>
      </w:r>
      <w:r w:rsidR="00AA257F" w:rsidRPr="00527B00">
        <w:rPr>
          <w:rFonts w:cstheme="minorHAnsi"/>
          <w:sz w:val="36"/>
          <w:szCs w:val="36"/>
        </w:rPr>
        <w:t xml:space="preserve"> napušt</w:t>
      </w:r>
      <w:r w:rsidR="001B04D2" w:rsidRPr="00527B00">
        <w:rPr>
          <w:rFonts w:cstheme="minorHAnsi"/>
          <w:sz w:val="36"/>
          <w:szCs w:val="36"/>
        </w:rPr>
        <w:t>a</w:t>
      </w:r>
      <w:r w:rsidR="00AA257F" w:rsidRPr="00527B00">
        <w:rPr>
          <w:rFonts w:cstheme="minorHAnsi"/>
          <w:sz w:val="36"/>
          <w:szCs w:val="36"/>
        </w:rPr>
        <w:t xml:space="preserve"> prema izlazima označenim kao najkraćim putevima evakuacije, prema zbornom mjestu, bez nepotrebnih zadržavanja (npr</w:t>
      </w:r>
      <w:r w:rsidR="00F92707" w:rsidRPr="00527B00">
        <w:rPr>
          <w:rFonts w:cstheme="minorHAnsi"/>
          <w:sz w:val="36"/>
          <w:szCs w:val="36"/>
        </w:rPr>
        <w:t>.</w:t>
      </w:r>
      <w:r w:rsidR="00AA257F" w:rsidRPr="00527B00">
        <w:rPr>
          <w:rFonts w:cstheme="minorHAnsi"/>
          <w:sz w:val="36"/>
          <w:szCs w:val="36"/>
        </w:rPr>
        <w:t xml:space="preserve"> oblačenja, uzimanja stvari i sl.) </w:t>
      </w:r>
    </w:p>
    <w:p w14:paraId="7FA928A9" w14:textId="77777777" w:rsidR="00B96773" w:rsidRPr="00C66C03" w:rsidRDefault="00B96773" w:rsidP="004A5E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</w:p>
    <w:p w14:paraId="7B3FEC71" w14:textId="13E7C95E" w:rsidR="006E552C" w:rsidRPr="00527B00" w:rsidRDefault="000670B5" w:rsidP="00527B00">
      <w:pPr>
        <w:pStyle w:val="Odlomakpopis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  <w:u w:val="single"/>
        </w:rPr>
      </w:pPr>
      <w:r w:rsidRPr="00527B00">
        <w:rPr>
          <w:rFonts w:eastAsia="Times New Roman" w:cstheme="minorHAnsi"/>
          <w:sz w:val="36"/>
          <w:szCs w:val="36"/>
          <w:lang w:eastAsia="hr-HR"/>
        </w:rPr>
        <w:t>n</w:t>
      </w:r>
      <w:r w:rsidR="00AA257F" w:rsidRPr="00527B00">
        <w:rPr>
          <w:rFonts w:eastAsia="Times New Roman" w:cstheme="minorHAnsi"/>
          <w:sz w:val="36"/>
          <w:szCs w:val="36"/>
          <w:lang w:eastAsia="hr-HR"/>
        </w:rPr>
        <w:t xml:space="preserve">a zbornom mjestu (sigurnom prostoru), </w:t>
      </w:r>
      <w:r w:rsidR="00CC5A5D" w:rsidRPr="00527B00">
        <w:rPr>
          <w:rFonts w:eastAsia="Times New Roman" w:cstheme="minorHAnsi"/>
          <w:sz w:val="36"/>
          <w:szCs w:val="36"/>
          <w:lang w:eastAsia="hr-HR"/>
        </w:rPr>
        <w:t xml:space="preserve">učitelji </w:t>
      </w:r>
      <w:r w:rsidR="00AA257F" w:rsidRPr="00527B00">
        <w:rPr>
          <w:rFonts w:eastAsia="Times New Roman" w:cstheme="minorHAnsi"/>
          <w:sz w:val="36"/>
          <w:szCs w:val="36"/>
          <w:lang w:eastAsia="hr-HR"/>
        </w:rPr>
        <w:t>obav</w:t>
      </w:r>
      <w:r w:rsidR="004A5E7E" w:rsidRPr="00527B00">
        <w:rPr>
          <w:rFonts w:eastAsia="Times New Roman" w:cstheme="minorHAnsi"/>
          <w:sz w:val="36"/>
          <w:szCs w:val="36"/>
          <w:lang w:eastAsia="hr-HR"/>
        </w:rPr>
        <w:t>ljaju</w:t>
      </w:r>
      <w:r w:rsidR="00AA257F" w:rsidRPr="00527B00">
        <w:rPr>
          <w:rFonts w:eastAsia="Times New Roman" w:cstheme="minorHAnsi"/>
          <w:sz w:val="36"/>
          <w:szCs w:val="36"/>
          <w:lang w:eastAsia="hr-HR"/>
        </w:rPr>
        <w:t xml:space="preserve"> nadzor</w:t>
      </w:r>
      <w:r w:rsidR="00F92707" w:rsidRPr="00527B00">
        <w:rPr>
          <w:rFonts w:eastAsia="Times New Roman" w:cstheme="minorHAnsi"/>
          <w:sz w:val="36"/>
          <w:szCs w:val="36"/>
          <w:lang w:eastAsia="hr-HR"/>
        </w:rPr>
        <w:t xml:space="preserve"> </w:t>
      </w:r>
      <w:r w:rsidR="004A5E7E" w:rsidRPr="00527B00">
        <w:rPr>
          <w:rFonts w:eastAsia="Times New Roman" w:cstheme="minorHAnsi"/>
          <w:sz w:val="36"/>
          <w:szCs w:val="36"/>
          <w:lang w:eastAsia="hr-HR"/>
        </w:rPr>
        <w:t>jesu li</w:t>
      </w:r>
      <w:r w:rsidR="00AA257F" w:rsidRPr="00527B00">
        <w:rPr>
          <w:rFonts w:eastAsia="Times New Roman" w:cstheme="minorHAnsi"/>
          <w:sz w:val="36"/>
          <w:szCs w:val="36"/>
          <w:lang w:eastAsia="hr-HR"/>
        </w:rPr>
        <w:t xml:space="preserve"> sva djeca na okupu, prema mogućnosti uspostavljaju kontakt s roditeljima djece</w:t>
      </w:r>
    </w:p>
    <w:p w14:paraId="6A4860FE" w14:textId="77777777" w:rsidR="00B602BB" w:rsidRPr="00C66C03" w:rsidRDefault="00B602BB" w:rsidP="004A5E7E">
      <w:pPr>
        <w:pStyle w:val="Odlomakpopisa"/>
        <w:jc w:val="both"/>
        <w:rPr>
          <w:rFonts w:cstheme="minorHAnsi"/>
          <w:sz w:val="36"/>
          <w:szCs w:val="36"/>
          <w:u w:val="single"/>
        </w:rPr>
      </w:pPr>
    </w:p>
    <w:p w14:paraId="3379FF6A" w14:textId="435F6700" w:rsidR="00B602BB" w:rsidRPr="00527B00" w:rsidRDefault="000670B5" w:rsidP="00527B00">
      <w:pPr>
        <w:pStyle w:val="Odlomakpopis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  <w:r w:rsidRPr="00527B00">
        <w:rPr>
          <w:rFonts w:cstheme="minorHAnsi"/>
          <w:sz w:val="36"/>
          <w:szCs w:val="36"/>
        </w:rPr>
        <w:t>u</w:t>
      </w:r>
      <w:r w:rsidR="00CC5A5D" w:rsidRPr="00527B00">
        <w:rPr>
          <w:rFonts w:cstheme="minorHAnsi"/>
          <w:sz w:val="36"/>
          <w:szCs w:val="36"/>
        </w:rPr>
        <w:t xml:space="preserve">čiteljima po potrebi </w:t>
      </w:r>
      <w:r w:rsidR="00B602BB" w:rsidRPr="00527B00">
        <w:rPr>
          <w:rFonts w:cstheme="minorHAnsi"/>
          <w:sz w:val="36"/>
          <w:szCs w:val="36"/>
        </w:rPr>
        <w:t>mogu pomoći i drugi radnici</w:t>
      </w:r>
      <w:r w:rsidR="00CC5A5D" w:rsidRPr="00527B00">
        <w:rPr>
          <w:rFonts w:cstheme="minorHAnsi"/>
          <w:sz w:val="36"/>
          <w:szCs w:val="36"/>
        </w:rPr>
        <w:t xml:space="preserve"> (</w:t>
      </w:r>
      <w:r w:rsidR="004A5E7E" w:rsidRPr="00527B00">
        <w:rPr>
          <w:rFonts w:cstheme="minorHAnsi"/>
          <w:sz w:val="36"/>
          <w:szCs w:val="36"/>
        </w:rPr>
        <w:t>a</w:t>
      </w:r>
      <w:r w:rsidR="00CC5A5D" w:rsidRPr="00527B00">
        <w:rPr>
          <w:rFonts w:cstheme="minorHAnsi"/>
          <w:sz w:val="36"/>
          <w:szCs w:val="36"/>
        </w:rPr>
        <w:t>dministrativno osoblje, spremačice, radnici iz kuhinje, domar)</w:t>
      </w:r>
    </w:p>
    <w:p w14:paraId="1666BD88" w14:textId="77777777" w:rsidR="00B96773" w:rsidRPr="00C66C03" w:rsidRDefault="00B96773" w:rsidP="004A5E7E">
      <w:pPr>
        <w:spacing w:after="0" w:line="240" w:lineRule="auto"/>
        <w:jc w:val="both"/>
        <w:rPr>
          <w:rFonts w:cstheme="minorHAnsi"/>
          <w:sz w:val="36"/>
          <w:szCs w:val="36"/>
        </w:rPr>
      </w:pPr>
    </w:p>
    <w:p w14:paraId="77D31C51" w14:textId="37FFF8DB" w:rsidR="00C446EB" w:rsidRPr="00527B00" w:rsidRDefault="000670B5" w:rsidP="00527B00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36"/>
          <w:szCs w:val="36"/>
        </w:rPr>
      </w:pPr>
      <w:r w:rsidRPr="00527B00">
        <w:rPr>
          <w:rFonts w:cstheme="minorHAnsi"/>
          <w:sz w:val="36"/>
          <w:szCs w:val="36"/>
        </w:rPr>
        <w:t>k</w:t>
      </w:r>
      <w:r w:rsidR="00C446EB" w:rsidRPr="00527B00">
        <w:rPr>
          <w:rFonts w:cstheme="minorHAnsi"/>
          <w:sz w:val="36"/>
          <w:szCs w:val="36"/>
        </w:rPr>
        <w:t xml:space="preserve">ada </w:t>
      </w:r>
      <w:r w:rsidR="00AA257F" w:rsidRPr="00527B00">
        <w:rPr>
          <w:rFonts w:cstheme="minorHAnsi"/>
          <w:sz w:val="36"/>
          <w:szCs w:val="36"/>
        </w:rPr>
        <w:t xml:space="preserve">je obavljena evakuacija, </w:t>
      </w:r>
      <w:r w:rsidR="00C446EB" w:rsidRPr="00527B00">
        <w:rPr>
          <w:rFonts w:cstheme="minorHAnsi"/>
          <w:sz w:val="36"/>
          <w:szCs w:val="36"/>
        </w:rPr>
        <w:t>zabranjen</w:t>
      </w:r>
      <w:r w:rsidR="008D7CF4" w:rsidRPr="00527B00">
        <w:rPr>
          <w:rFonts w:cstheme="minorHAnsi"/>
          <w:sz w:val="36"/>
          <w:szCs w:val="36"/>
        </w:rPr>
        <w:t xml:space="preserve"> je povratak </w:t>
      </w:r>
      <w:r w:rsidR="00C446EB" w:rsidRPr="00527B00">
        <w:rPr>
          <w:rFonts w:cstheme="minorHAnsi"/>
          <w:sz w:val="36"/>
          <w:szCs w:val="36"/>
        </w:rPr>
        <w:t xml:space="preserve">u </w:t>
      </w:r>
      <w:r w:rsidR="00AA257F" w:rsidRPr="00527B00">
        <w:rPr>
          <w:rFonts w:cstheme="minorHAnsi"/>
          <w:sz w:val="36"/>
          <w:szCs w:val="36"/>
        </w:rPr>
        <w:t>građevinu</w:t>
      </w:r>
      <w:r w:rsidR="00C446EB" w:rsidRPr="00527B00">
        <w:rPr>
          <w:rFonts w:cstheme="minorHAnsi"/>
          <w:sz w:val="36"/>
          <w:szCs w:val="36"/>
        </w:rPr>
        <w:t xml:space="preserve"> dok se za to ne dobije uputa </w:t>
      </w:r>
      <w:r w:rsidR="00527B00">
        <w:rPr>
          <w:rFonts w:cstheme="minorHAnsi"/>
          <w:sz w:val="36"/>
          <w:szCs w:val="36"/>
        </w:rPr>
        <w:t>u</w:t>
      </w:r>
      <w:r w:rsidR="00BC6A4F" w:rsidRPr="00527B00">
        <w:rPr>
          <w:rFonts w:cstheme="minorHAnsi"/>
          <w:sz w:val="36"/>
          <w:szCs w:val="36"/>
        </w:rPr>
        <w:t xml:space="preserve">stanova </w:t>
      </w:r>
      <w:r w:rsidR="00C446EB" w:rsidRPr="00527B00">
        <w:rPr>
          <w:rFonts w:cstheme="minorHAnsi"/>
          <w:sz w:val="36"/>
          <w:szCs w:val="36"/>
        </w:rPr>
        <w:t>civilne zaštite</w:t>
      </w:r>
      <w:r w:rsidR="00BC6A4F" w:rsidRPr="00527B00">
        <w:rPr>
          <w:rFonts w:cstheme="minorHAnsi"/>
          <w:sz w:val="36"/>
          <w:szCs w:val="36"/>
        </w:rPr>
        <w:t xml:space="preserve"> ili drugih ovlaštenih ustanova</w:t>
      </w:r>
    </w:p>
    <w:p w14:paraId="4E99EB63" w14:textId="77777777" w:rsidR="00BB5637" w:rsidRPr="00C66C03" w:rsidRDefault="00BB5637" w:rsidP="004A5E7E">
      <w:pPr>
        <w:pStyle w:val="Odlomakpopisa"/>
        <w:jc w:val="both"/>
        <w:rPr>
          <w:rFonts w:cstheme="minorHAnsi"/>
          <w:sz w:val="36"/>
          <w:szCs w:val="36"/>
        </w:rPr>
      </w:pPr>
    </w:p>
    <w:p w14:paraId="0FA52C1C" w14:textId="13D4C822" w:rsidR="00BB5637" w:rsidRPr="00527B00" w:rsidRDefault="000670B5" w:rsidP="00527B00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36"/>
          <w:szCs w:val="36"/>
        </w:rPr>
      </w:pPr>
      <w:r w:rsidRPr="00527B00">
        <w:rPr>
          <w:rFonts w:cstheme="minorHAnsi"/>
          <w:sz w:val="36"/>
          <w:szCs w:val="36"/>
        </w:rPr>
        <w:t>v</w:t>
      </w:r>
      <w:r w:rsidR="00BB5637" w:rsidRPr="00527B00">
        <w:rPr>
          <w:rFonts w:cstheme="minorHAnsi"/>
          <w:sz w:val="36"/>
          <w:szCs w:val="36"/>
        </w:rPr>
        <w:t xml:space="preserve">oditelji evakuacije, domar trebaju obaviti nadzor na najsigurniji način u građevini i utvrditi da li su svi napustili građevinu </w:t>
      </w:r>
    </w:p>
    <w:p w14:paraId="5A34FE6A" w14:textId="03DDCD72" w:rsidR="008D7CF4" w:rsidRPr="00C66C03" w:rsidRDefault="008D7CF4" w:rsidP="004A5E7E">
      <w:pPr>
        <w:spacing w:after="0" w:line="240" w:lineRule="auto"/>
        <w:jc w:val="both"/>
        <w:rPr>
          <w:rFonts w:cstheme="minorHAnsi"/>
          <w:color w:val="008080"/>
          <w:sz w:val="36"/>
          <w:szCs w:val="36"/>
        </w:rPr>
      </w:pPr>
    </w:p>
    <w:p w14:paraId="0E7CDE23" w14:textId="78EB41C0" w:rsidR="00230756" w:rsidRPr="00527B00" w:rsidRDefault="000670B5" w:rsidP="00527B00">
      <w:pPr>
        <w:pStyle w:val="Odlomakpopis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  <w:r w:rsidRPr="00527B00">
        <w:rPr>
          <w:rFonts w:cstheme="minorHAnsi"/>
          <w:sz w:val="36"/>
          <w:szCs w:val="36"/>
        </w:rPr>
        <w:t>p</w:t>
      </w:r>
      <w:r w:rsidR="00230756" w:rsidRPr="00527B00">
        <w:rPr>
          <w:rFonts w:cstheme="minorHAnsi"/>
          <w:sz w:val="36"/>
          <w:szCs w:val="36"/>
        </w:rPr>
        <w:t>ostupati prema uputama sredstava javnog priopćavanja</w:t>
      </w:r>
    </w:p>
    <w:p w14:paraId="5D1F835D" w14:textId="77777777" w:rsidR="00B96773" w:rsidRPr="00C66C03" w:rsidRDefault="00B96773" w:rsidP="004A5E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</w:p>
    <w:p w14:paraId="5CEF297E" w14:textId="3B6EC232" w:rsidR="009D2784" w:rsidRPr="00527B00" w:rsidRDefault="000670B5" w:rsidP="00527B00">
      <w:pPr>
        <w:pStyle w:val="Odlomakpopis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  <w:r w:rsidRPr="00527B00">
        <w:rPr>
          <w:rFonts w:eastAsia="Times New Roman" w:cstheme="minorHAnsi"/>
          <w:sz w:val="36"/>
          <w:szCs w:val="36"/>
          <w:lang w:eastAsia="hr-HR"/>
        </w:rPr>
        <w:t>n</w:t>
      </w:r>
      <w:r w:rsidR="009D2784" w:rsidRPr="00527B00">
        <w:rPr>
          <w:rFonts w:eastAsia="Times New Roman" w:cstheme="minorHAnsi"/>
          <w:sz w:val="36"/>
          <w:szCs w:val="36"/>
          <w:lang w:eastAsia="hr-HR"/>
        </w:rPr>
        <w:t xml:space="preserve">akon prvog potresa </w:t>
      </w:r>
      <w:r w:rsidR="00BC6A4F" w:rsidRPr="00527B00">
        <w:rPr>
          <w:rFonts w:eastAsia="Times New Roman" w:cstheme="minorHAnsi"/>
          <w:sz w:val="36"/>
          <w:szCs w:val="36"/>
          <w:lang w:eastAsia="hr-HR"/>
        </w:rPr>
        <w:t xml:space="preserve">postoji opasnost </w:t>
      </w:r>
      <w:r w:rsidR="00CC5A5D" w:rsidRPr="00527B00">
        <w:rPr>
          <w:rFonts w:eastAsia="Times New Roman" w:cstheme="minorHAnsi"/>
          <w:sz w:val="36"/>
          <w:szCs w:val="36"/>
          <w:lang w:eastAsia="hr-HR"/>
        </w:rPr>
        <w:t>od</w:t>
      </w:r>
      <w:r w:rsidR="009D2784" w:rsidRPr="00527B00">
        <w:rPr>
          <w:rFonts w:eastAsia="Times New Roman" w:cstheme="minorHAnsi"/>
          <w:sz w:val="36"/>
          <w:szCs w:val="36"/>
          <w:lang w:eastAsia="hr-HR"/>
        </w:rPr>
        <w:t xml:space="preserve"> novog  </w:t>
      </w:r>
      <w:r w:rsidR="00BC6A4F" w:rsidRPr="00527B00">
        <w:rPr>
          <w:rFonts w:eastAsia="Times New Roman" w:cstheme="minorHAnsi"/>
          <w:sz w:val="36"/>
          <w:szCs w:val="36"/>
          <w:lang w:eastAsia="hr-HR"/>
        </w:rPr>
        <w:t>potresa</w:t>
      </w:r>
      <w:r w:rsidRPr="00527B00">
        <w:rPr>
          <w:rFonts w:eastAsia="Times New Roman" w:cstheme="minorHAnsi"/>
          <w:sz w:val="36"/>
          <w:szCs w:val="36"/>
          <w:lang w:eastAsia="hr-HR"/>
        </w:rPr>
        <w:t xml:space="preserve">. </w:t>
      </w:r>
      <w:r w:rsidR="009D2784" w:rsidRPr="00527B00">
        <w:rPr>
          <w:rFonts w:eastAsia="Times New Roman" w:cstheme="minorHAnsi"/>
          <w:sz w:val="36"/>
          <w:szCs w:val="36"/>
          <w:lang w:eastAsia="hr-HR"/>
        </w:rPr>
        <w:t>Naknadni potresi uglavnom su slabiji od glavnog (</w:t>
      </w:r>
      <w:r w:rsidR="004A5E7E" w:rsidRPr="00527B00">
        <w:rPr>
          <w:rFonts w:eastAsia="Times New Roman" w:cstheme="minorHAnsi"/>
          <w:sz w:val="36"/>
          <w:szCs w:val="36"/>
          <w:lang w:eastAsia="hr-HR"/>
        </w:rPr>
        <w:t>mogu biti i jači</w:t>
      </w:r>
      <w:r w:rsidR="009D2784" w:rsidRPr="00527B00">
        <w:rPr>
          <w:rFonts w:eastAsia="Times New Roman" w:cstheme="minorHAnsi"/>
          <w:sz w:val="36"/>
          <w:szCs w:val="36"/>
          <w:lang w:eastAsia="hr-HR"/>
        </w:rPr>
        <w:t>), ali su jednako opasni jer mogu stvoriti novu štetu na već ošteće</w:t>
      </w:r>
      <w:r w:rsidR="00B96773" w:rsidRPr="00527B00">
        <w:rPr>
          <w:rFonts w:eastAsia="Times New Roman" w:cstheme="minorHAnsi"/>
          <w:sz w:val="36"/>
          <w:szCs w:val="36"/>
          <w:lang w:eastAsia="hr-HR"/>
        </w:rPr>
        <w:t xml:space="preserve">noj </w:t>
      </w:r>
      <w:r w:rsidR="009D2784" w:rsidRPr="00527B00">
        <w:rPr>
          <w:rFonts w:eastAsia="Times New Roman" w:cstheme="minorHAnsi"/>
          <w:sz w:val="36"/>
          <w:szCs w:val="36"/>
          <w:lang w:eastAsia="hr-HR"/>
        </w:rPr>
        <w:t>građevin</w:t>
      </w:r>
      <w:r w:rsidR="00B96773" w:rsidRPr="00527B00">
        <w:rPr>
          <w:rFonts w:eastAsia="Times New Roman" w:cstheme="minorHAnsi"/>
          <w:sz w:val="36"/>
          <w:szCs w:val="36"/>
          <w:lang w:eastAsia="hr-HR"/>
        </w:rPr>
        <w:t>i</w:t>
      </w:r>
      <w:r w:rsidR="009D2784" w:rsidRPr="00527B00">
        <w:rPr>
          <w:rFonts w:eastAsia="Times New Roman" w:cstheme="minorHAnsi"/>
          <w:sz w:val="36"/>
          <w:szCs w:val="36"/>
          <w:lang w:eastAsia="hr-HR"/>
        </w:rPr>
        <w:t xml:space="preserve"> </w:t>
      </w:r>
    </w:p>
    <w:p w14:paraId="70F1406F" w14:textId="77777777" w:rsidR="00006DA0" w:rsidRPr="00006DA0" w:rsidRDefault="00006DA0" w:rsidP="00006DA0">
      <w:pPr>
        <w:pStyle w:val="Odlomakpopisa"/>
        <w:rPr>
          <w:rFonts w:cstheme="minorHAnsi"/>
          <w:sz w:val="36"/>
          <w:szCs w:val="36"/>
        </w:rPr>
      </w:pPr>
    </w:p>
    <w:p w14:paraId="5AB51B9D" w14:textId="2EFF762B" w:rsidR="00006DA0" w:rsidRPr="00527B00" w:rsidRDefault="00006DA0" w:rsidP="00527B00">
      <w:pPr>
        <w:pStyle w:val="Odlomakpopis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  <w:r w:rsidRPr="00527B00">
        <w:rPr>
          <w:rFonts w:cstheme="minorHAnsi"/>
          <w:sz w:val="36"/>
          <w:szCs w:val="36"/>
        </w:rPr>
        <w:t>evakuacija se mora obaviti ako je u pitanju i manji potres</w:t>
      </w:r>
    </w:p>
    <w:p w14:paraId="55414821" w14:textId="225C0CEE" w:rsidR="003C2038" w:rsidRPr="001B04D2" w:rsidRDefault="00B42360" w:rsidP="004A5E7E">
      <w:pPr>
        <w:spacing w:after="0" w:line="240" w:lineRule="auto"/>
        <w:jc w:val="both"/>
        <w:rPr>
          <w:rFonts w:cstheme="minorHAnsi"/>
          <w:color w:val="99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</w:t>
      </w:r>
    </w:p>
    <w:sectPr w:rsidR="003C2038" w:rsidRPr="001B04D2" w:rsidSect="00556BDB">
      <w:pgSz w:w="16838" w:h="23811" w:code="8"/>
      <w:pgMar w:top="568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62D16"/>
    <w:multiLevelType w:val="hybridMultilevel"/>
    <w:tmpl w:val="0616D774"/>
    <w:lvl w:ilvl="0" w:tplc="32FAF784">
      <w:start w:val="1"/>
      <w:numFmt w:val="decimal"/>
      <w:lvlText w:val="%1."/>
      <w:lvlJc w:val="left"/>
      <w:pPr>
        <w:ind w:left="720" w:hanging="360"/>
      </w:pPr>
      <w:rPr>
        <w:rFonts w:hint="default"/>
        <w:color w:val="0080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75EC"/>
    <w:multiLevelType w:val="hybridMultilevel"/>
    <w:tmpl w:val="9E745600"/>
    <w:lvl w:ilvl="0" w:tplc="62CA4DD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0713A"/>
    <w:multiLevelType w:val="hybridMultilevel"/>
    <w:tmpl w:val="36B2A1F6"/>
    <w:lvl w:ilvl="0" w:tplc="7598BC7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6666"/>
        <w:sz w:val="56"/>
        <w:szCs w:val="5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EB73A2"/>
    <w:multiLevelType w:val="hybridMultilevel"/>
    <w:tmpl w:val="5FAA750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AB3E72"/>
    <w:multiLevelType w:val="hybridMultilevel"/>
    <w:tmpl w:val="AE4286E6"/>
    <w:lvl w:ilvl="0" w:tplc="A1C223B0">
      <w:start w:val="1"/>
      <w:numFmt w:val="decimal"/>
      <w:lvlText w:val="%1."/>
      <w:lvlJc w:val="left"/>
      <w:pPr>
        <w:ind w:left="502" w:hanging="360"/>
      </w:pPr>
      <w:rPr>
        <w:b w:val="0"/>
        <w:bCs w:val="0"/>
        <w:color w:val="006666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8025BE"/>
    <w:multiLevelType w:val="hybridMultilevel"/>
    <w:tmpl w:val="355ED0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A598D"/>
    <w:multiLevelType w:val="hybridMultilevel"/>
    <w:tmpl w:val="A0381190"/>
    <w:lvl w:ilvl="0" w:tplc="7598BC7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6666"/>
        <w:sz w:val="56"/>
        <w:szCs w:val="5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4844E4"/>
    <w:multiLevelType w:val="hybridMultilevel"/>
    <w:tmpl w:val="227AFACE"/>
    <w:lvl w:ilvl="0" w:tplc="7598BC7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6666"/>
        <w:sz w:val="56"/>
        <w:szCs w:val="5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C570473"/>
    <w:multiLevelType w:val="hybridMultilevel"/>
    <w:tmpl w:val="C4A23218"/>
    <w:lvl w:ilvl="0" w:tplc="2578E996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F35B1F"/>
    <w:multiLevelType w:val="hybridMultilevel"/>
    <w:tmpl w:val="682241CA"/>
    <w:lvl w:ilvl="0" w:tplc="B2F86DF2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0486D"/>
    <w:multiLevelType w:val="hybridMultilevel"/>
    <w:tmpl w:val="63F2B2AE"/>
    <w:lvl w:ilvl="0" w:tplc="77D22074">
      <w:start w:val="1"/>
      <w:numFmt w:val="bullet"/>
      <w:lvlText w:val="□"/>
      <w:lvlJc w:val="left"/>
      <w:pPr>
        <w:ind w:left="1495" w:hanging="360"/>
      </w:pPr>
      <w:rPr>
        <w:rFonts w:ascii="Times New Roman" w:hAnsi="Times New Roman" w:cs="Times New Roman" w:hint="default"/>
        <w:b w:val="0"/>
        <w:bCs w:val="0"/>
        <w:color w:val="006666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5591BC6"/>
    <w:multiLevelType w:val="hybridMultilevel"/>
    <w:tmpl w:val="12B282F6"/>
    <w:lvl w:ilvl="0" w:tplc="91B0881E">
      <w:start w:val="1"/>
      <w:numFmt w:val="bullet"/>
      <w:lvlText w:val="☺"/>
      <w:lvlJc w:val="left"/>
      <w:pPr>
        <w:ind w:left="1352" w:hanging="360"/>
      </w:pPr>
      <w:rPr>
        <w:rFonts w:ascii="Times New Roman" w:hAnsi="Times New Roman" w:cs="Times New Roman" w:hint="default"/>
        <w:b w:val="0"/>
        <w:bCs w:val="0"/>
        <w:color w:val="FFC000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736180B"/>
    <w:multiLevelType w:val="hybridMultilevel"/>
    <w:tmpl w:val="8A322308"/>
    <w:lvl w:ilvl="0" w:tplc="730626A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DE16DB"/>
    <w:multiLevelType w:val="hybridMultilevel"/>
    <w:tmpl w:val="FBEC4CE2"/>
    <w:lvl w:ilvl="0" w:tplc="7598BC7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6666"/>
        <w:sz w:val="56"/>
        <w:szCs w:val="5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7454C9"/>
    <w:multiLevelType w:val="hybridMultilevel"/>
    <w:tmpl w:val="FB045330"/>
    <w:lvl w:ilvl="0" w:tplc="93C433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14F0A2C"/>
    <w:multiLevelType w:val="hybridMultilevel"/>
    <w:tmpl w:val="9A5C4CE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2F41F4F"/>
    <w:multiLevelType w:val="hybridMultilevel"/>
    <w:tmpl w:val="F030E25C"/>
    <w:lvl w:ilvl="0" w:tplc="7598BC7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6666"/>
        <w:sz w:val="56"/>
        <w:szCs w:val="5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56D0BF4"/>
    <w:multiLevelType w:val="hybridMultilevel"/>
    <w:tmpl w:val="5F3609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A49DA"/>
    <w:multiLevelType w:val="hybridMultilevel"/>
    <w:tmpl w:val="AF4EC906"/>
    <w:lvl w:ilvl="0" w:tplc="8F44AA4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6666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71E43"/>
    <w:multiLevelType w:val="hybridMultilevel"/>
    <w:tmpl w:val="4F26CF50"/>
    <w:lvl w:ilvl="0" w:tplc="62CA4DDE">
      <w:numFmt w:val="bullet"/>
      <w:lvlText w:val="-"/>
      <w:lvlJc w:val="left"/>
      <w:pPr>
        <w:ind w:left="1440" w:hanging="360"/>
      </w:pPr>
      <w:rPr>
        <w:rFonts w:ascii="Candara" w:eastAsiaTheme="minorHAnsi" w:hAnsi="Candar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421C8F"/>
    <w:multiLevelType w:val="hybridMultilevel"/>
    <w:tmpl w:val="BA4433A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18C0F2A"/>
    <w:multiLevelType w:val="hybridMultilevel"/>
    <w:tmpl w:val="2174C51C"/>
    <w:lvl w:ilvl="0" w:tplc="77D22074">
      <w:start w:val="1"/>
      <w:numFmt w:val="bullet"/>
      <w:lvlText w:val="□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color w:val="006666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6C97CBB"/>
    <w:multiLevelType w:val="hybridMultilevel"/>
    <w:tmpl w:val="83F853E8"/>
    <w:lvl w:ilvl="0" w:tplc="FCDC3F46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006666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27E1A52"/>
    <w:multiLevelType w:val="hybridMultilevel"/>
    <w:tmpl w:val="71CC24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36423"/>
    <w:multiLevelType w:val="hybridMultilevel"/>
    <w:tmpl w:val="AD0AF9FC"/>
    <w:lvl w:ilvl="0" w:tplc="93C433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5F8053D"/>
    <w:multiLevelType w:val="hybridMultilevel"/>
    <w:tmpl w:val="23E672DA"/>
    <w:lvl w:ilvl="0" w:tplc="7598BC7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6666"/>
        <w:sz w:val="56"/>
        <w:szCs w:val="5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33149B6"/>
    <w:multiLevelType w:val="hybridMultilevel"/>
    <w:tmpl w:val="75B64A5C"/>
    <w:lvl w:ilvl="0" w:tplc="041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 w15:restartNumberingAfterBreak="0">
    <w:nsid w:val="591C44A9"/>
    <w:multiLevelType w:val="hybridMultilevel"/>
    <w:tmpl w:val="23B07950"/>
    <w:lvl w:ilvl="0" w:tplc="ADD68D24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F7A2D"/>
    <w:multiLevelType w:val="hybridMultilevel"/>
    <w:tmpl w:val="39306628"/>
    <w:lvl w:ilvl="0" w:tplc="77D22074">
      <w:start w:val="1"/>
      <w:numFmt w:val="bullet"/>
      <w:lvlText w:val="□"/>
      <w:lvlJc w:val="left"/>
      <w:pPr>
        <w:ind w:left="1211" w:hanging="360"/>
      </w:pPr>
      <w:rPr>
        <w:rFonts w:ascii="Times New Roman" w:hAnsi="Times New Roman" w:cs="Times New Roman" w:hint="default"/>
        <w:b w:val="0"/>
        <w:bCs w:val="0"/>
        <w:color w:val="006666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5065898"/>
    <w:multiLevelType w:val="hybridMultilevel"/>
    <w:tmpl w:val="6A662112"/>
    <w:lvl w:ilvl="0" w:tplc="AA7626A2">
      <w:start w:val="2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B060A"/>
    <w:multiLevelType w:val="hybridMultilevel"/>
    <w:tmpl w:val="87A42266"/>
    <w:lvl w:ilvl="0" w:tplc="2B1C161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6666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C4C71"/>
    <w:multiLevelType w:val="hybridMultilevel"/>
    <w:tmpl w:val="E092FD7A"/>
    <w:lvl w:ilvl="0" w:tplc="93C43300">
      <w:start w:val="1"/>
      <w:numFmt w:val="decimal"/>
      <w:lvlText w:val="%1."/>
      <w:lvlJc w:val="left"/>
      <w:pPr>
        <w:ind w:left="720" w:hanging="360"/>
      </w:pPr>
      <w:rPr>
        <w:rFonts w:hint="default"/>
        <w:color w:val="006666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C232D3F"/>
    <w:multiLevelType w:val="hybridMultilevel"/>
    <w:tmpl w:val="FAD2D888"/>
    <w:lvl w:ilvl="0" w:tplc="32FAF784">
      <w:start w:val="1"/>
      <w:numFmt w:val="decimal"/>
      <w:lvlText w:val="%1."/>
      <w:lvlJc w:val="left"/>
      <w:pPr>
        <w:ind w:left="644" w:hanging="360"/>
      </w:pPr>
      <w:rPr>
        <w:rFonts w:hint="default"/>
        <w:color w:val="00808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4"/>
  </w:num>
  <w:num w:numId="3">
    <w:abstractNumId w:val="24"/>
  </w:num>
  <w:num w:numId="4">
    <w:abstractNumId w:val="31"/>
  </w:num>
  <w:num w:numId="5">
    <w:abstractNumId w:val="0"/>
  </w:num>
  <w:num w:numId="6">
    <w:abstractNumId w:val="17"/>
  </w:num>
  <w:num w:numId="7">
    <w:abstractNumId w:val="32"/>
  </w:num>
  <w:num w:numId="8">
    <w:abstractNumId w:val="22"/>
  </w:num>
  <w:num w:numId="9">
    <w:abstractNumId w:val="11"/>
  </w:num>
  <w:num w:numId="10">
    <w:abstractNumId w:val="30"/>
  </w:num>
  <w:num w:numId="11">
    <w:abstractNumId w:val="18"/>
  </w:num>
  <w:num w:numId="12">
    <w:abstractNumId w:val="16"/>
  </w:num>
  <w:num w:numId="13">
    <w:abstractNumId w:val="13"/>
  </w:num>
  <w:num w:numId="14">
    <w:abstractNumId w:val="7"/>
  </w:num>
  <w:num w:numId="15">
    <w:abstractNumId w:val="6"/>
  </w:num>
  <w:num w:numId="16">
    <w:abstractNumId w:val="25"/>
  </w:num>
  <w:num w:numId="17">
    <w:abstractNumId w:val="2"/>
  </w:num>
  <w:num w:numId="18">
    <w:abstractNumId w:val="21"/>
  </w:num>
  <w:num w:numId="19">
    <w:abstractNumId w:val="28"/>
  </w:num>
  <w:num w:numId="20">
    <w:abstractNumId w:val="10"/>
  </w:num>
  <w:num w:numId="21">
    <w:abstractNumId w:val="12"/>
  </w:num>
  <w:num w:numId="22">
    <w:abstractNumId w:val="8"/>
  </w:num>
  <w:num w:numId="23">
    <w:abstractNumId w:val="27"/>
  </w:num>
  <w:num w:numId="24">
    <w:abstractNumId w:val="29"/>
  </w:num>
  <w:num w:numId="25">
    <w:abstractNumId w:val="9"/>
  </w:num>
  <w:num w:numId="26">
    <w:abstractNumId w:val="1"/>
  </w:num>
  <w:num w:numId="27">
    <w:abstractNumId w:val="19"/>
  </w:num>
  <w:num w:numId="28">
    <w:abstractNumId w:val="20"/>
  </w:num>
  <w:num w:numId="29">
    <w:abstractNumId w:val="23"/>
  </w:num>
  <w:num w:numId="30">
    <w:abstractNumId w:val="5"/>
  </w:num>
  <w:num w:numId="31">
    <w:abstractNumId w:val="15"/>
  </w:num>
  <w:num w:numId="32">
    <w:abstractNumId w:val="26"/>
  </w:num>
  <w:num w:numId="33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FD"/>
    <w:rsid w:val="0000139B"/>
    <w:rsid w:val="00003A3D"/>
    <w:rsid w:val="00006DA0"/>
    <w:rsid w:val="00016F8D"/>
    <w:rsid w:val="000263A4"/>
    <w:rsid w:val="00047757"/>
    <w:rsid w:val="00053BAD"/>
    <w:rsid w:val="0006091E"/>
    <w:rsid w:val="000651F3"/>
    <w:rsid w:val="000670B5"/>
    <w:rsid w:val="00096854"/>
    <w:rsid w:val="000C1C27"/>
    <w:rsid w:val="000D7FD3"/>
    <w:rsid w:val="000F58C9"/>
    <w:rsid w:val="001703EB"/>
    <w:rsid w:val="00172559"/>
    <w:rsid w:val="00173617"/>
    <w:rsid w:val="00176FBC"/>
    <w:rsid w:val="001A395D"/>
    <w:rsid w:val="001A6495"/>
    <w:rsid w:val="001B04D2"/>
    <w:rsid w:val="001B1DFA"/>
    <w:rsid w:val="001E042D"/>
    <w:rsid w:val="001F2DB9"/>
    <w:rsid w:val="002004B1"/>
    <w:rsid w:val="00223966"/>
    <w:rsid w:val="00230756"/>
    <w:rsid w:val="002345CD"/>
    <w:rsid w:val="002548D2"/>
    <w:rsid w:val="00260944"/>
    <w:rsid w:val="00277201"/>
    <w:rsid w:val="00277F2F"/>
    <w:rsid w:val="00281A1E"/>
    <w:rsid w:val="00284135"/>
    <w:rsid w:val="00294291"/>
    <w:rsid w:val="002A0DB2"/>
    <w:rsid w:val="002E797C"/>
    <w:rsid w:val="002F057F"/>
    <w:rsid w:val="00307042"/>
    <w:rsid w:val="00371C85"/>
    <w:rsid w:val="00392847"/>
    <w:rsid w:val="00397FB9"/>
    <w:rsid w:val="003B314F"/>
    <w:rsid w:val="003C2038"/>
    <w:rsid w:val="003D21F1"/>
    <w:rsid w:val="003E7ADD"/>
    <w:rsid w:val="00401611"/>
    <w:rsid w:val="00402FFD"/>
    <w:rsid w:val="00434D44"/>
    <w:rsid w:val="00452DFD"/>
    <w:rsid w:val="00462A89"/>
    <w:rsid w:val="004A5E7E"/>
    <w:rsid w:val="004B0517"/>
    <w:rsid w:val="004D2DAA"/>
    <w:rsid w:val="00504FCE"/>
    <w:rsid w:val="005129CD"/>
    <w:rsid w:val="00527B00"/>
    <w:rsid w:val="005363D0"/>
    <w:rsid w:val="00556BDB"/>
    <w:rsid w:val="0058444D"/>
    <w:rsid w:val="00597CDB"/>
    <w:rsid w:val="005D10CD"/>
    <w:rsid w:val="006000A5"/>
    <w:rsid w:val="00600388"/>
    <w:rsid w:val="006046A1"/>
    <w:rsid w:val="006202E1"/>
    <w:rsid w:val="00620DEF"/>
    <w:rsid w:val="006224DE"/>
    <w:rsid w:val="00622DCC"/>
    <w:rsid w:val="00643F14"/>
    <w:rsid w:val="00671A20"/>
    <w:rsid w:val="00677193"/>
    <w:rsid w:val="006955B4"/>
    <w:rsid w:val="006A5F83"/>
    <w:rsid w:val="006B256D"/>
    <w:rsid w:val="006C6B56"/>
    <w:rsid w:val="006C6C44"/>
    <w:rsid w:val="006D077A"/>
    <w:rsid w:val="006E552C"/>
    <w:rsid w:val="0070453D"/>
    <w:rsid w:val="00712574"/>
    <w:rsid w:val="00720C25"/>
    <w:rsid w:val="0072564D"/>
    <w:rsid w:val="00733A74"/>
    <w:rsid w:val="007343FB"/>
    <w:rsid w:val="0073565D"/>
    <w:rsid w:val="0073793B"/>
    <w:rsid w:val="00740E50"/>
    <w:rsid w:val="007423A6"/>
    <w:rsid w:val="00757C8F"/>
    <w:rsid w:val="007659C2"/>
    <w:rsid w:val="007A6796"/>
    <w:rsid w:val="007D3A85"/>
    <w:rsid w:val="007E0CC8"/>
    <w:rsid w:val="007E688C"/>
    <w:rsid w:val="007F46C5"/>
    <w:rsid w:val="007F5C15"/>
    <w:rsid w:val="00804119"/>
    <w:rsid w:val="00812491"/>
    <w:rsid w:val="00823850"/>
    <w:rsid w:val="00860E24"/>
    <w:rsid w:val="0086422A"/>
    <w:rsid w:val="00866366"/>
    <w:rsid w:val="00867AC7"/>
    <w:rsid w:val="0088310C"/>
    <w:rsid w:val="008B311D"/>
    <w:rsid w:val="008C5033"/>
    <w:rsid w:val="008D23D8"/>
    <w:rsid w:val="008D2C8F"/>
    <w:rsid w:val="008D7CF4"/>
    <w:rsid w:val="008E0292"/>
    <w:rsid w:val="008E030F"/>
    <w:rsid w:val="00911506"/>
    <w:rsid w:val="00923665"/>
    <w:rsid w:val="00935D14"/>
    <w:rsid w:val="009717EB"/>
    <w:rsid w:val="0098131F"/>
    <w:rsid w:val="009A559D"/>
    <w:rsid w:val="009C505C"/>
    <w:rsid w:val="009D2784"/>
    <w:rsid w:val="009D6431"/>
    <w:rsid w:val="009D6E57"/>
    <w:rsid w:val="009E00EA"/>
    <w:rsid w:val="009F30B5"/>
    <w:rsid w:val="00A2644A"/>
    <w:rsid w:val="00A354AC"/>
    <w:rsid w:val="00A671DD"/>
    <w:rsid w:val="00A77ABA"/>
    <w:rsid w:val="00A90614"/>
    <w:rsid w:val="00A953A0"/>
    <w:rsid w:val="00AA257F"/>
    <w:rsid w:val="00AA6BCA"/>
    <w:rsid w:val="00B05B03"/>
    <w:rsid w:val="00B23A0D"/>
    <w:rsid w:val="00B42360"/>
    <w:rsid w:val="00B602BB"/>
    <w:rsid w:val="00B76104"/>
    <w:rsid w:val="00B85946"/>
    <w:rsid w:val="00B87E0A"/>
    <w:rsid w:val="00B9469C"/>
    <w:rsid w:val="00B948EF"/>
    <w:rsid w:val="00B96773"/>
    <w:rsid w:val="00BB5637"/>
    <w:rsid w:val="00BC6A4F"/>
    <w:rsid w:val="00BD583C"/>
    <w:rsid w:val="00BD7F57"/>
    <w:rsid w:val="00BF5079"/>
    <w:rsid w:val="00C01A18"/>
    <w:rsid w:val="00C3560F"/>
    <w:rsid w:val="00C446EB"/>
    <w:rsid w:val="00C557DF"/>
    <w:rsid w:val="00C611AC"/>
    <w:rsid w:val="00C66AE9"/>
    <w:rsid w:val="00C66C03"/>
    <w:rsid w:val="00C70210"/>
    <w:rsid w:val="00C73191"/>
    <w:rsid w:val="00CA5459"/>
    <w:rsid w:val="00CA6ABE"/>
    <w:rsid w:val="00CB1CB0"/>
    <w:rsid w:val="00CB5859"/>
    <w:rsid w:val="00CC5A5D"/>
    <w:rsid w:val="00CE3B24"/>
    <w:rsid w:val="00D03EC3"/>
    <w:rsid w:val="00D2445F"/>
    <w:rsid w:val="00D56773"/>
    <w:rsid w:val="00D819C3"/>
    <w:rsid w:val="00DB0098"/>
    <w:rsid w:val="00DD338C"/>
    <w:rsid w:val="00DF0E16"/>
    <w:rsid w:val="00DF165E"/>
    <w:rsid w:val="00E00A7A"/>
    <w:rsid w:val="00E312ED"/>
    <w:rsid w:val="00E37BE5"/>
    <w:rsid w:val="00E43753"/>
    <w:rsid w:val="00E44A91"/>
    <w:rsid w:val="00E70C57"/>
    <w:rsid w:val="00E90B87"/>
    <w:rsid w:val="00E94501"/>
    <w:rsid w:val="00EA5914"/>
    <w:rsid w:val="00EA7EB5"/>
    <w:rsid w:val="00EC6AD1"/>
    <w:rsid w:val="00EE311C"/>
    <w:rsid w:val="00F16DDC"/>
    <w:rsid w:val="00F4554B"/>
    <w:rsid w:val="00F46C8F"/>
    <w:rsid w:val="00F53AB0"/>
    <w:rsid w:val="00F638EB"/>
    <w:rsid w:val="00F8347E"/>
    <w:rsid w:val="00F92707"/>
    <w:rsid w:val="00FB5A71"/>
    <w:rsid w:val="00FD6C45"/>
    <w:rsid w:val="00FF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E9BB"/>
  <w15:docId w15:val="{0CD9A949-9050-490D-BD84-BA6D784A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44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644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2644A"/>
    <w:pPr>
      <w:ind w:left="720"/>
      <w:contextualSpacing/>
    </w:pPr>
  </w:style>
  <w:style w:type="table" w:styleId="Reetkatablice">
    <w:name w:val="Table Grid"/>
    <w:basedOn w:val="Obinatablica"/>
    <w:uiPriority w:val="39"/>
    <w:rsid w:val="00A264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371C8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71C8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71C8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71C8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71C8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1C8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C5033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CA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D5A3E-F052-4096-AA8B-07C0F669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Cabri</dc:creator>
  <cp:lastModifiedBy>Danijel Kavelj</cp:lastModifiedBy>
  <cp:revision>17</cp:revision>
  <cp:lastPrinted>2020-04-23T09:53:00Z</cp:lastPrinted>
  <dcterms:created xsi:type="dcterms:W3CDTF">2021-01-19T08:08:00Z</dcterms:created>
  <dcterms:modified xsi:type="dcterms:W3CDTF">2021-01-29T15:29:00Z</dcterms:modified>
</cp:coreProperties>
</file>